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DB4904" w:rsidTr="002B2792">
        <w:trPr>
          <w:trHeight w:val="20"/>
        </w:trPr>
        <w:tc>
          <w:tcPr>
            <w:tcW w:w="5000" w:type="pct"/>
            <w:gridSpan w:val="6"/>
          </w:tcPr>
          <w:p w:rsidR="008B161B" w:rsidRPr="00DB4904" w:rsidRDefault="008B161B" w:rsidP="008B161B">
            <w:pPr>
              <w:spacing w:after="0"/>
              <w:jc w:val="center"/>
              <w:rPr>
                <w:rFonts w:eastAsia="Times New Roman" w:cs="Times New Roman"/>
                <w:b/>
                <w:bCs/>
                <w:sz w:val="24"/>
                <w:szCs w:val="24"/>
                <w:lang w:eastAsia="ru-RU"/>
              </w:rPr>
            </w:pPr>
            <w:r w:rsidRPr="00DB4904">
              <w:rPr>
                <w:rFonts w:eastAsia="Times New Roman" w:cs="Times New Roman"/>
                <w:b/>
                <w:bCs/>
                <w:sz w:val="24"/>
                <w:szCs w:val="24"/>
                <w:lang w:eastAsia="zh-CN"/>
              </w:rPr>
              <w:br w:type="page"/>
            </w:r>
            <w:r w:rsidRPr="00DB4904">
              <w:rPr>
                <w:rFonts w:cs="Times New Roman"/>
              </w:rPr>
              <w:br w:type="page"/>
            </w:r>
            <w:r w:rsidRPr="00DB4904">
              <w:rPr>
                <w:rFonts w:cs="Times New Roman"/>
              </w:rPr>
              <w:br w:type="page"/>
            </w:r>
            <w:r w:rsidRPr="00DB4904">
              <w:rPr>
                <w:rFonts w:eastAsia="Times New Roman" w:cs="Times New Roman"/>
                <w:b/>
                <w:bCs/>
                <w:sz w:val="32"/>
                <w:szCs w:val="32"/>
                <w:vertAlign w:val="superscript"/>
                <w:lang w:eastAsia="zh-CN"/>
              </w:rPr>
              <w:br w:type="page"/>
              <w:t>МИНИСТЕРСТВО КУЛЬТУРЫ РОССИЙСКОЙ ФЕДЕРАЦИИ</w:t>
            </w:r>
            <w:r w:rsidRPr="00DB4904">
              <w:rPr>
                <w:rFonts w:eastAsia="Times New Roman" w:cs="Times New Roman"/>
                <w:b/>
                <w:bCs/>
                <w:sz w:val="32"/>
                <w:szCs w:val="32"/>
                <w:vertAlign w:val="superscript"/>
                <w:lang w:eastAsia="zh-CN"/>
              </w:rPr>
              <w:br/>
              <w:t>ФЕДЕРАЛЬНОЕ ГОСУДАРСТВЕННОЕ БЮДЖЕТНОЕ ОБРАЗОВАТЕЛЬНОЕ УЧРЕЖДЕНИЕ</w:t>
            </w:r>
            <w:r w:rsidRPr="00DB4904">
              <w:rPr>
                <w:rFonts w:eastAsia="Times New Roman" w:cs="Times New Roman"/>
                <w:b/>
                <w:bCs/>
                <w:sz w:val="32"/>
                <w:szCs w:val="32"/>
                <w:vertAlign w:val="superscript"/>
                <w:lang w:eastAsia="zh-CN"/>
              </w:rPr>
              <w:br/>
              <w:t>ВЫСШЕГО ОБРАЗОВАНИЯ</w:t>
            </w:r>
            <w:r w:rsidRPr="00DB4904">
              <w:rPr>
                <w:rFonts w:eastAsia="Times New Roman" w:cs="Times New Roman"/>
                <w:b/>
                <w:bCs/>
                <w:sz w:val="32"/>
                <w:szCs w:val="32"/>
                <w:vertAlign w:val="superscript"/>
                <w:lang w:eastAsia="zh-CN"/>
              </w:rPr>
              <w:br/>
              <w:t>«МОСКОВСКИЙ ГОСУДАРСТВЕННЫЙ ИНСТИТУТ КУЛЬТУРЫ»</w:t>
            </w:r>
          </w:p>
        </w:tc>
      </w:tr>
      <w:tr w:rsidR="008B161B" w:rsidRPr="00DB4904" w:rsidTr="002B2792">
        <w:tc>
          <w:tcPr>
            <w:tcW w:w="2188" w:type="pct"/>
            <w:gridSpan w:val="3"/>
          </w:tcPr>
          <w:p w:rsidR="008B161B" w:rsidRPr="00DB4904"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Pr="00DB4904" w:rsidRDefault="008B161B" w:rsidP="008B161B">
            <w:pPr>
              <w:spacing w:after="0" w:line="360" w:lineRule="auto"/>
              <w:jc w:val="right"/>
              <w:rPr>
                <w:rFonts w:eastAsia="Times New Roman" w:cs="Times New Roman"/>
                <w:b/>
                <w:bCs/>
                <w:sz w:val="24"/>
                <w:szCs w:val="24"/>
                <w:lang w:eastAsia="ru-RU"/>
              </w:rPr>
            </w:pPr>
          </w:p>
          <w:p w:rsidR="008B161B" w:rsidRPr="00DB4904" w:rsidRDefault="008B161B" w:rsidP="008B161B">
            <w:pPr>
              <w:spacing w:after="0" w:line="360" w:lineRule="auto"/>
              <w:jc w:val="right"/>
              <w:rPr>
                <w:rFonts w:eastAsia="Times New Roman" w:cs="Times New Roman"/>
                <w:b/>
                <w:bCs/>
                <w:sz w:val="24"/>
                <w:szCs w:val="24"/>
                <w:lang w:eastAsia="ru-RU"/>
              </w:rPr>
            </w:pPr>
          </w:p>
        </w:tc>
      </w:tr>
      <w:tr w:rsidR="008B161B" w:rsidRPr="00DB4904" w:rsidTr="002B2792">
        <w:tc>
          <w:tcPr>
            <w:tcW w:w="2188" w:type="pct"/>
            <w:gridSpan w:val="3"/>
          </w:tcPr>
          <w:p w:rsidR="008B161B" w:rsidRPr="00DB4904" w:rsidRDefault="008B161B" w:rsidP="008B161B">
            <w:pPr>
              <w:spacing w:after="0" w:line="360" w:lineRule="auto"/>
              <w:rPr>
                <w:rFonts w:cs="Times New Roman"/>
                <w:b/>
                <w:bCs/>
                <w:sz w:val="24"/>
                <w:vertAlign w:val="superscript"/>
              </w:rPr>
            </w:pPr>
          </w:p>
        </w:tc>
        <w:tc>
          <w:tcPr>
            <w:tcW w:w="2812" w:type="pct"/>
            <w:gridSpan w:val="3"/>
            <w:shd w:val="clear" w:color="auto" w:fill="auto"/>
          </w:tcPr>
          <w:p w:rsidR="008B161B" w:rsidRPr="00DB4904" w:rsidRDefault="00F30197" w:rsidP="008B161B">
            <w:pPr>
              <w:spacing w:after="0" w:line="360" w:lineRule="auto"/>
              <w:jc w:val="right"/>
              <w:rPr>
                <w:rFonts w:cs="Times New Roman"/>
                <w:b/>
                <w:bCs/>
                <w:sz w:val="24"/>
                <w:szCs w:val="24"/>
              </w:rPr>
            </w:pPr>
            <w:r w:rsidRPr="00DB4904">
              <w:rPr>
                <w:rFonts w:cs="Times New Roman"/>
                <w:b/>
                <w:bCs/>
                <w:noProof/>
                <w:szCs w:val="24"/>
                <w:lang w:eastAsia="ru-RU"/>
              </w:rPr>
              <w:drawing>
                <wp:inline distT="0" distB="0" distL="0" distR="0" wp14:anchorId="681C8975" wp14:editId="29D2453E">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DB4904" w:rsidTr="002B2792">
        <w:tc>
          <w:tcPr>
            <w:tcW w:w="2188" w:type="pct"/>
            <w:gridSpan w:val="3"/>
          </w:tcPr>
          <w:p w:rsidR="008B161B" w:rsidRPr="00DB4904" w:rsidRDefault="008B161B" w:rsidP="008B161B">
            <w:pPr>
              <w:spacing w:after="0" w:line="360" w:lineRule="auto"/>
              <w:rPr>
                <w:rFonts w:cs="Times New Roman"/>
                <w:bCs/>
                <w:sz w:val="24"/>
                <w:szCs w:val="24"/>
              </w:rPr>
            </w:pPr>
          </w:p>
        </w:tc>
        <w:tc>
          <w:tcPr>
            <w:tcW w:w="2812" w:type="pct"/>
            <w:gridSpan w:val="3"/>
            <w:shd w:val="clear" w:color="auto" w:fill="auto"/>
          </w:tcPr>
          <w:p w:rsidR="008B161B" w:rsidRPr="00DB4904" w:rsidRDefault="008B161B" w:rsidP="0086793A">
            <w:pPr>
              <w:spacing w:after="0" w:line="360" w:lineRule="auto"/>
              <w:jc w:val="right"/>
              <w:rPr>
                <w:rFonts w:cs="Times New Roman"/>
                <w:bCs/>
                <w:sz w:val="24"/>
                <w:szCs w:val="24"/>
              </w:rPr>
            </w:pPr>
          </w:p>
        </w:tc>
      </w:tr>
      <w:tr w:rsidR="008B161B" w:rsidRPr="00DB4904" w:rsidTr="002B2792">
        <w:tc>
          <w:tcPr>
            <w:tcW w:w="2188" w:type="pct"/>
            <w:gridSpan w:val="3"/>
          </w:tcPr>
          <w:p w:rsidR="008B161B" w:rsidRPr="00DB4904"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DB4904" w:rsidRDefault="008B161B" w:rsidP="008B161B">
            <w:pPr>
              <w:spacing w:after="0" w:line="360" w:lineRule="auto"/>
              <w:jc w:val="right"/>
              <w:rPr>
                <w:rFonts w:eastAsia="Times New Roman" w:cs="Times New Roman"/>
                <w:b/>
                <w:bCs/>
                <w:sz w:val="24"/>
                <w:szCs w:val="24"/>
                <w:lang w:eastAsia="ru-RU"/>
              </w:rPr>
            </w:pPr>
          </w:p>
        </w:tc>
      </w:tr>
      <w:tr w:rsidR="008B161B" w:rsidRPr="00DB4904" w:rsidTr="002B2792">
        <w:tc>
          <w:tcPr>
            <w:tcW w:w="2188" w:type="pct"/>
            <w:gridSpan w:val="3"/>
          </w:tcPr>
          <w:p w:rsidR="008B161B" w:rsidRPr="00DB4904"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DB4904" w:rsidRDefault="008B161B" w:rsidP="008B161B">
            <w:pPr>
              <w:spacing w:after="0" w:line="360" w:lineRule="auto"/>
              <w:jc w:val="right"/>
              <w:rPr>
                <w:rFonts w:eastAsia="Times New Roman" w:cs="Times New Roman"/>
                <w:bCs/>
                <w:sz w:val="24"/>
                <w:szCs w:val="24"/>
                <w:lang w:eastAsia="ru-RU"/>
              </w:rPr>
            </w:pPr>
          </w:p>
        </w:tc>
      </w:tr>
      <w:tr w:rsidR="008B161B" w:rsidRPr="00DB4904" w:rsidTr="002B2792">
        <w:tc>
          <w:tcPr>
            <w:tcW w:w="5000" w:type="pct"/>
            <w:gridSpan w:val="6"/>
          </w:tcPr>
          <w:p w:rsidR="008B161B" w:rsidRPr="00DB4904" w:rsidRDefault="008B161B" w:rsidP="008B161B">
            <w:pPr>
              <w:spacing w:after="0" w:line="360" w:lineRule="auto"/>
              <w:jc w:val="right"/>
              <w:rPr>
                <w:rFonts w:eastAsia="Times New Roman" w:cs="Times New Roman"/>
                <w:b/>
                <w:bCs/>
                <w:sz w:val="24"/>
                <w:szCs w:val="24"/>
                <w:lang w:eastAsia="ru-RU"/>
              </w:rPr>
            </w:pPr>
          </w:p>
        </w:tc>
      </w:tr>
      <w:tr w:rsidR="008B161B" w:rsidRPr="00DB4904" w:rsidTr="002B2792">
        <w:tc>
          <w:tcPr>
            <w:tcW w:w="5000" w:type="pct"/>
            <w:gridSpan w:val="6"/>
          </w:tcPr>
          <w:p w:rsidR="008B161B" w:rsidRPr="00DB4904" w:rsidRDefault="008B161B" w:rsidP="008B161B">
            <w:pPr>
              <w:spacing w:after="0" w:line="480" w:lineRule="auto"/>
              <w:jc w:val="center"/>
              <w:rPr>
                <w:rFonts w:eastAsia="Times New Roman" w:cs="Times New Roman"/>
                <w:b/>
                <w:bCs/>
                <w:sz w:val="28"/>
                <w:szCs w:val="28"/>
                <w:lang w:eastAsia="ru-RU"/>
              </w:rPr>
            </w:pPr>
            <w:r w:rsidRPr="00DB4904">
              <w:rPr>
                <w:rFonts w:eastAsia="Times New Roman" w:cs="Times New Roman"/>
                <w:b/>
                <w:bCs/>
                <w:smallCaps/>
                <w:sz w:val="28"/>
                <w:szCs w:val="28"/>
                <w:lang w:eastAsia="zh-CN"/>
              </w:rPr>
              <w:t>РАБОЧАЯ</w:t>
            </w:r>
            <w:r w:rsidR="00AF2B74" w:rsidRPr="00DB4904">
              <w:rPr>
                <w:rFonts w:eastAsia="Times New Roman" w:cs="Times New Roman"/>
                <w:b/>
                <w:bCs/>
                <w:smallCaps/>
                <w:sz w:val="28"/>
                <w:szCs w:val="28"/>
                <w:lang w:eastAsia="zh-CN"/>
              </w:rPr>
              <w:t xml:space="preserve"> </w:t>
            </w:r>
            <w:r w:rsidRPr="00DB4904">
              <w:rPr>
                <w:rFonts w:eastAsia="Times New Roman" w:cs="Times New Roman"/>
                <w:b/>
                <w:bCs/>
                <w:smallCaps/>
                <w:sz w:val="28"/>
                <w:szCs w:val="28"/>
                <w:lang w:eastAsia="zh-CN"/>
              </w:rPr>
              <w:t xml:space="preserve">ПРОГРАММА ДИСЦИПЛИНЫ </w:t>
            </w:r>
          </w:p>
        </w:tc>
      </w:tr>
      <w:tr w:rsidR="008B161B" w:rsidRPr="00DB4904" w:rsidTr="002B2792">
        <w:tc>
          <w:tcPr>
            <w:tcW w:w="1626" w:type="pct"/>
          </w:tcPr>
          <w:p w:rsidR="008B161B" w:rsidRPr="00DB4904"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DB4904" w:rsidRDefault="00B33D07" w:rsidP="004710DC">
            <w:pPr>
              <w:spacing w:after="0" w:line="480" w:lineRule="auto"/>
              <w:jc w:val="center"/>
              <w:rPr>
                <w:rFonts w:eastAsia="Times New Roman" w:cs="Times New Roman"/>
                <w:b/>
                <w:bCs/>
                <w:smallCaps/>
                <w:sz w:val="24"/>
                <w:szCs w:val="24"/>
                <w:lang w:eastAsia="zh-CN"/>
              </w:rPr>
            </w:pPr>
            <w:r>
              <w:rPr>
                <w:rFonts w:eastAsia="Times New Roman" w:cs="Times New Roman"/>
                <w:b/>
                <w:bCs/>
                <w:smallCaps/>
                <w:sz w:val="24"/>
                <w:szCs w:val="24"/>
                <w:lang w:eastAsia="zh-CN"/>
              </w:rPr>
              <w:t>Б1.О.14</w:t>
            </w:r>
          </w:p>
        </w:tc>
        <w:tc>
          <w:tcPr>
            <w:tcW w:w="1717" w:type="pct"/>
          </w:tcPr>
          <w:p w:rsidR="008B161B" w:rsidRPr="00DB4904" w:rsidRDefault="008B161B" w:rsidP="008B161B">
            <w:pPr>
              <w:spacing w:after="0" w:line="360" w:lineRule="auto"/>
              <w:jc w:val="center"/>
              <w:rPr>
                <w:rFonts w:eastAsia="Times New Roman" w:cs="Times New Roman"/>
                <w:b/>
                <w:bCs/>
                <w:smallCaps/>
                <w:sz w:val="24"/>
                <w:szCs w:val="24"/>
                <w:lang w:eastAsia="zh-CN"/>
              </w:rPr>
            </w:pPr>
          </w:p>
        </w:tc>
      </w:tr>
      <w:tr w:rsidR="008B161B" w:rsidRPr="00DB4904" w:rsidTr="00240340">
        <w:tc>
          <w:tcPr>
            <w:tcW w:w="5000" w:type="pct"/>
            <w:gridSpan w:val="6"/>
          </w:tcPr>
          <w:p w:rsidR="008B161B" w:rsidRPr="00DB4904" w:rsidRDefault="00553A9E" w:rsidP="008B161B">
            <w:pPr>
              <w:spacing w:after="0" w:line="480" w:lineRule="auto"/>
              <w:jc w:val="center"/>
              <w:rPr>
                <w:rFonts w:eastAsia="Times New Roman" w:cs="Times New Roman"/>
                <w:b/>
                <w:bCs/>
                <w:smallCaps/>
                <w:sz w:val="28"/>
                <w:szCs w:val="28"/>
                <w:lang w:eastAsia="zh-CN"/>
              </w:rPr>
            </w:pPr>
            <w:r w:rsidRPr="00DB4904">
              <w:rPr>
                <w:rFonts w:cs="Times New Roman"/>
                <w:b/>
                <w:sz w:val="28"/>
                <w:szCs w:val="28"/>
              </w:rPr>
              <w:t>ИСТОРИЯ ЗАРУБЕЖНОЙ МУЗЫКИ</w:t>
            </w:r>
          </w:p>
        </w:tc>
      </w:tr>
      <w:tr w:rsidR="008B161B" w:rsidRPr="00DB4904" w:rsidTr="00C21B15">
        <w:tc>
          <w:tcPr>
            <w:tcW w:w="5000" w:type="pct"/>
            <w:gridSpan w:val="6"/>
          </w:tcPr>
          <w:p w:rsidR="008B161B" w:rsidRPr="00DB4904" w:rsidRDefault="008B161B" w:rsidP="008B161B">
            <w:pPr>
              <w:spacing w:after="0" w:line="360" w:lineRule="auto"/>
              <w:jc w:val="center"/>
              <w:rPr>
                <w:rFonts w:eastAsia="Times New Roman" w:cs="Times New Roman"/>
                <w:b/>
                <w:bCs/>
                <w:smallCaps/>
                <w:sz w:val="24"/>
                <w:szCs w:val="24"/>
                <w:lang w:eastAsia="zh-CN"/>
              </w:rPr>
            </w:pPr>
          </w:p>
        </w:tc>
      </w:tr>
      <w:tr w:rsidR="008B161B" w:rsidRPr="00DB4904" w:rsidTr="00C21B15">
        <w:tc>
          <w:tcPr>
            <w:tcW w:w="1679" w:type="pct"/>
            <w:gridSpan w:val="2"/>
          </w:tcPr>
          <w:p w:rsidR="008B161B" w:rsidRPr="00DB4904" w:rsidRDefault="008B161B" w:rsidP="00FA425A">
            <w:pPr>
              <w:spacing w:before="240" w:after="0" w:line="360" w:lineRule="auto"/>
              <w:rPr>
                <w:rFonts w:eastAsia="Times New Roman" w:cs="Times New Roman"/>
                <w:b/>
                <w:bCs/>
                <w:smallCaps/>
                <w:sz w:val="24"/>
                <w:szCs w:val="24"/>
                <w:lang w:eastAsia="zh-CN"/>
              </w:rPr>
            </w:pPr>
            <w:r w:rsidRPr="00DB4904">
              <w:rPr>
                <w:rFonts w:eastAsia="Times New Roman" w:cs="Times New Roman"/>
                <w:b/>
                <w:bCs/>
                <w:sz w:val="24"/>
                <w:szCs w:val="24"/>
                <w:lang w:eastAsia="zh-CN"/>
              </w:rPr>
              <w:t>Направление подготовки:</w:t>
            </w:r>
          </w:p>
        </w:tc>
        <w:tc>
          <w:tcPr>
            <w:tcW w:w="552" w:type="pct"/>
            <w:gridSpan w:val="2"/>
          </w:tcPr>
          <w:p w:rsidR="008B161B" w:rsidRPr="00DB4904" w:rsidRDefault="00DE1C72"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DB4904" w:rsidRDefault="00A427EA"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«Дирижирование»</w:t>
            </w:r>
          </w:p>
        </w:tc>
      </w:tr>
      <w:tr w:rsidR="008B161B" w:rsidRPr="00DB4904" w:rsidTr="00C21B15">
        <w:tc>
          <w:tcPr>
            <w:tcW w:w="1679" w:type="pct"/>
            <w:gridSpan w:val="2"/>
          </w:tcPr>
          <w:p w:rsidR="008B161B" w:rsidRPr="00DB4904" w:rsidRDefault="008B161B" w:rsidP="00FA425A">
            <w:pPr>
              <w:spacing w:before="240" w:after="0" w:line="360" w:lineRule="auto"/>
              <w:rPr>
                <w:rFonts w:eastAsia="Times New Roman" w:cs="Times New Roman"/>
                <w:b/>
                <w:bCs/>
                <w:sz w:val="24"/>
                <w:szCs w:val="24"/>
                <w:lang w:eastAsia="zh-CN"/>
              </w:rPr>
            </w:pPr>
            <w:r w:rsidRPr="00DB4904">
              <w:rPr>
                <w:rFonts w:eastAsia="Times New Roman" w:cs="Times New Roman"/>
                <w:b/>
                <w:bCs/>
                <w:sz w:val="24"/>
                <w:szCs w:val="24"/>
                <w:lang w:eastAsia="zh-CN"/>
              </w:rPr>
              <w:t>Профиль подготовки:</w:t>
            </w:r>
          </w:p>
        </w:tc>
        <w:tc>
          <w:tcPr>
            <w:tcW w:w="3321" w:type="pct"/>
            <w:gridSpan w:val="4"/>
          </w:tcPr>
          <w:p w:rsidR="008B161B" w:rsidRPr="00DB4904" w:rsidRDefault="00DE76D4"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«Дирижирование оркестром народных инструментов»</w:t>
            </w:r>
          </w:p>
        </w:tc>
      </w:tr>
      <w:tr w:rsidR="008B161B" w:rsidRPr="00DB4904" w:rsidTr="00C21B15">
        <w:tc>
          <w:tcPr>
            <w:tcW w:w="1679" w:type="pct"/>
            <w:gridSpan w:val="2"/>
          </w:tcPr>
          <w:p w:rsidR="008B161B" w:rsidRPr="00DB4904" w:rsidRDefault="008B161B" w:rsidP="00FA425A">
            <w:pPr>
              <w:spacing w:before="240" w:after="0" w:line="360" w:lineRule="auto"/>
              <w:rPr>
                <w:rFonts w:eastAsia="Times New Roman" w:cs="Times New Roman"/>
                <w:b/>
                <w:bCs/>
                <w:sz w:val="24"/>
                <w:szCs w:val="24"/>
                <w:lang w:eastAsia="zh-CN"/>
              </w:rPr>
            </w:pPr>
            <w:r w:rsidRPr="00DB4904">
              <w:rPr>
                <w:rFonts w:eastAsia="Times New Roman" w:cs="Times New Roman"/>
                <w:b/>
                <w:bCs/>
                <w:sz w:val="24"/>
                <w:szCs w:val="24"/>
                <w:lang w:eastAsia="ru-RU"/>
              </w:rPr>
              <w:t>Квалификация выпускника:</w:t>
            </w:r>
          </w:p>
        </w:tc>
        <w:tc>
          <w:tcPr>
            <w:tcW w:w="3321" w:type="pct"/>
            <w:gridSpan w:val="4"/>
          </w:tcPr>
          <w:p w:rsidR="008B161B" w:rsidRPr="00DB4904" w:rsidRDefault="00B27E0C"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B161B" w:rsidRPr="00DB4904" w:rsidTr="00C21B15">
        <w:tc>
          <w:tcPr>
            <w:tcW w:w="1679" w:type="pct"/>
            <w:gridSpan w:val="2"/>
          </w:tcPr>
          <w:p w:rsidR="008B161B" w:rsidRPr="00DB4904" w:rsidRDefault="008B161B" w:rsidP="00FA425A">
            <w:pPr>
              <w:spacing w:before="240" w:after="0" w:line="360" w:lineRule="auto"/>
              <w:rPr>
                <w:rFonts w:eastAsia="Times New Roman" w:cs="Times New Roman"/>
                <w:b/>
                <w:bCs/>
                <w:sz w:val="24"/>
                <w:szCs w:val="24"/>
                <w:lang w:eastAsia="zh-CN"/>
              </w:rPr>
            </w:pPr>
            <w:r w:rsidRPr="00DB4904">
              <w:rPr>
                <w:rFonts w:eastAsia="Times New Roman" w:cs="Times New Roman"/>
                <w:b/>
                <w:bCs/>
                <w:sz w:val="24"/>
                <w:szCs w:val="24"/>
                <w:lang w:eastAsia="zh-CN"/>
              </w:rPr>
              <w:t>Форма обучения:</w:t>
            </w:r>
          </w:p>
        </w:tc>
        <w:tc>
          <w:tcPr>
            <w:tcW w:w="3321" w:type="pct"/>
            <w:gridSpan w:val="4"/>
          </w:tcPr>
          <w:p w:rsidR="008B161B" w:rsidRPr="00DB4904" w:rsidRDefault="008B161B" w:rsidP="00FA425A">
            <w:pPr>
              <w:spacing w:before="240" w:after="0" w:line="360" w:lineRule="auto"/>
              <w:rPr>
                <w:rFonts w:eastAsia="Times New Roman" w:cs="Times New Roman"/>
                <w:b/>
                <w:bCs/>
                <w:sz w:val="24"/>
                <w:szCs w:val="24"/>
                <w:lang w:eastAsia="zh-CN"/>
              </w:rPr>
            </w:pPr>
            <w:r w:rsidRPr="00DB4904">
              <w:rPr>
                <w:rFonts w:eastAsia="Times New Roman" w:cs="Times New Roman"/>
                <w:b/>
                <w:bCs/>
                <w:sz w:val="24"/>
                <w:szCs w:val="24"/>
                <w:lang w:eastAsia="zh-CN"/>
              </w:rPr>
              <w:t>очная, заочная</w:t>
            </w:r>
          </w:p>
        </w:tc>
      </w:tr>
    </w:tbl>
    <w:p w:rsidR="00C21B15" w:rsidRPr="00DB4904" w:rsidRDefault="00C21B15">
      <w:pPr>
        <w:rPr>
          <w:rFonts w:cs="Times New Roman"/>
        </w:rPr>
      </w:pPr>
      <w:r w:rsidRPr="00DB4904">
        <w:rPr>
          <w:rFonts w:cs="Times New Roman"/>
        </w:rPr>
        <w:br w:type="page"/>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RPr="00DB4904" w:rsidTr="002B2792">
        <w:tc>
          <w:tcPr>
            <w:tcW w:w="1908" w:type="pct"/>
            <w:gridSpan w:val="3"/>
          </w:tcPr>
          <w:p w:rsidR="008B161B" w:rsidRPr="00DB4904" w:rsidRDefault="008B161B" w:rsidP="008B161B">
            <w:pPr>
              <w:spacing w:after="0" w:line="276" w:lineRule="auto"/>
              <w:jc w:val="both"/>
              <w:rPr>
                <w:rFonts w:eastAsia="Times New Roman" w:cs="Times New Roman"/>
                <w:sz w:val="24"/>
                <w:szCs w:val="24"/>
                <w:u w:val="single"/>
                <w:lang w:eastAsia="zh-CN"/>
              </w:rPr>
            </w:pPr>
            <w:r w:rsidRPr="00DB4904">
              <w:rPr>
                <w:rFonts w:eastAsia="Times New Roman" w:cs="Times New Roman"/>
                <w:sz w:val="24"/>
                <w:szCs w:val="24"/>
                <w:lang w:eastAsia="zh-CN"/>
              </w:rPr>
              <w:lastRenderedPageBreak/>
              <w:t>Рабочая программа дисциплины</w:t>
            </w:r>
          </w:p>
        </w:tc>
        <w:tc>
          <w:tcPr>
            <w:tcW w:w="3092" w:type="pct"/>
          </w:tcPr>
          <w:p w:rsidR="008B161B" w:rsidRPr="00DB4904" w:rsidRDefault="00553A9E" w:rsidP="00553A5B">
            <w:pPr>
              <w:spacing w:after="0" w:line="276" w:lineRule="auto"/>
              <w:jc w:val="center"/>
              <w:rPr>
                <w:rFonts w:eastAsia="Times New Roman" w:cs="Times New Roman"/>
                <w:sz w:val="24"/>
                <w:szCs w:val="24"/>
                <w:u w:val="single"/>
                <w:lang w:eastAsia="zh-CN"/>
              </w:rPr>
            </w:pPr>
            <w:r w:rsidRPr="00DB4904">
              <w:rPr>
                <w:rFonts w:cs="Times New Roman"/>
                <w:b/>
                <w:sz w:val="28"/>
                <w:szCs w:val="28"/>
              </w:rPr>
              <w:t>ИСТОРИЯ ЗАРУБЕЖНОЙ МУЗЫКИ</w:t>
            </w:r>
          </w:p>
        </w:tc>
      </w:tr>
      <w:tr w:rsidR="008B161B" w:rsidRPr="00DB4904" w:rsidTr="002B2792">
        <w:tc>
          <w:tcPr>
            <w:tcW w:w="1908" w:type="pct"/>
            <w:gridSpan w:val="3"/>
          </w:tcPr>
          <w:p w:rsidR="008B161B" w:rsidRPr="00DB4904" w:rsidRDefault="008B161B" w:rsidP="008B161B">
            <w:pPr>
              <w:spacing w:after="0" w:line="276" w:lineRule="auto"/>
              <w:jc w:val="both"/>
              <w:rPr>
                <w:rFonts w:eastAsia="Times New Roman" w:cs="Times New Roman"/>
                <w:sz w:val="24"/>
                <w:szCs w:val="24"/>
                <w:lang w:eastAsia="zh-CN"/>
              </w:rPr>
            </w:pPr>
          </w:p>
        </w:tc>
        <w:tc>
          <w:tcPr>
            <w:tcW w:w="3092" w:type="pct"/>
          </w:tcPr>
          <w:p w:rsidR="008B161B" w:rsidRPr="00DB4904" w:rsidRDefault="008B161B" w:rsidP="008B161B">
            <w:pPr>
              <w:spacing w:after="0" w:line="276" w:lineRule="auto"/>
              <w:jc w:val="both"/>
              <w:rPr>
                <w:rFonts w:eastAsia="Times New Roman" w:cs="Times New Roman"/>
                <w:sz w:val="24"/>
                <w:szCs w:val="24"/>
                <w:lang w:eastAsia="zh-CN"/>
              </w:rPr>
            </w:pPr>
          </w:p>
        </w:tc>
      </w:tr>
      <w:tr w:rsidR="008B161B" w:rsidRPr="00DB4904" w:rsidTr="002B2792">
        <w:tc>
          <w:tcPr>
            <w:tcW w:w="1908" w:type="pct"/>
            <w:gridSpan w:val="3"/>
          </w:tcPr>
          <w:p w:rsidR="008B161B" w:rsidRPr="00DB4904" w:rsidRDefault="008B161B" w:rsidP="008B161B">
            <w:pPr>
              <w:spacing w:after="0" w:line="276" w:lineRule="auto"/>
              <w:jc w:val="both"/>
              <w:rPr>
                <w:rFonts w:eastAsia="Times New Roman" w:cs="Times New Roman"/>
                <w:sz w:val="24"/>
                <w:szCs w:val="24"/>
                <w:lang w:eastAsia="zh-CN"/>
              </w:rPr>
            </w:pPr>
            <w:r w:rsidRPr="00DB4904">
              <w:rPr>
                <w:rFonts w:eastAsia="Times New Roman" w:cs="Times New Roman"/>
                <w:sz w:val="24"/>
                <w:szCs w:val="24"/>
                <w:lang w:eastAsia="zh-CN"/>
              </w:rPr>
              <w:t>Разработана</w:t>
            </w:r>
            <w:r w:rsidR="00AF2B74" w:rsidRPr="00DB4904">
              <w:rPr>
                <w:rFonts w:eastAsia="Times New Roman" w:cs="Times New Roman"/>
                <w:sz w:val="24"/>
                <w:szCs w:val="24"/>
                <w:lang w:eastAsia="zh-CN"/>
              </w:rPr>
              <w:t xml:space="preserve"> </w:t>
            </w:r>
            <w:r w:rsidRPr="00DB4904">
              <w:rPr>
                <w:rFonts w:eastAsia="Times New Roman" w:cs="Times New Roman"/>
                <w:sz w:val="24"/>
                <w:szCs w:val="24"/>
                <w:lang w:eastAsia="zh-CN"/>
              </w:rPr>
              <w:t xml:space="preserve">в соответствии </w:t>
            </w:r>
          </w:p>
          <w:p w:rsidR="008B161B" w:rsidRPr="00DB4904" w:rsidRDefault="008B161B" w:rsidP="008B161B">
            <w:pPr>
              <w:spacing w:after="0" w:line="276" w:lineRule="auto"/>
              <w:jc w:val="both"/>
              <w:rPr>
                <w:rFonts w:eastAsia="Times New Roman" w:cs="Times New Roman"/>
                <w:sz w:val="24"/>
                <w:szCs w:val="24"/>
                <w:lang w:eastAsia="zh-CN"/>
              </w:rPr>
            </w:pPr>
            <w:r w:rsidRPr="00DB4904">
              <w:rPr>
                <w:rFonts w:eastAsia="Times New Roman" w:cs="Times New Roman"/>
                <w:sz w:val="24"/>
                <w:szCs w:val="24"/>
                <w:lang w:eastAsia="zh-CN"/>
              </w:rPr>
              <w:t>с требованиями ФГОС ВО:</w:t>
            </w:r>
          </w:p>
          <w:p w:rsidR="008B161B" w:rsidRPr="00DB4904"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DB4904" w:rsidRDefault="00DE1C72"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AF2B74" w:rsidRPr="00DB4904">
              <w:rPr>
                <w:rFonts w:eastAsia="Times New Roman" w:cs="Times New Roman"/>
                <w:b/>
                <w:sz w:val="24"/>
                <w:szCs w:val="24"/>
                <w:lang w:eastAsia="zh-CN"/>
              </w:rPr>
              <w:t xml:space="preserve"> </w:t>
            </w:r>
            <w:r w:rsidR="00A427EA">
              <w:rPr>
                <w:rFonts w:eastAsia="Times New Roman" w:cs="Times New Roman"/>
                <w:sz w:val="24"/>
                <w:szCs w:val="24"/>
                <w:lang w:eastAsia="zh-CN"/>
              </w:rPr>
              <w:t>«Дирижирование»</w:t>
            </w:r>
            <w:r w:rsidR="008B161B" w:rsidRPr="00DB4904">
              <w:rPr>
                <w:rFonts w:eastAsia="Times New Roman" w:cs="Times New Roman"/>
                <w:sz w:val="24"/>
                <w:szCs w:val="24"/>
                <w:lang w:eastAsia="zh-CN"/>
              </w:rPr>
              <w:t xml:space="preserve"> профиль </w:t>
            </w:r>
            <w:r w:rsidR="00DE76D4">
              <w:rPr>
                <w:rFonts w:eastAsia="Times New Roman" w:cs="Times New Roman"/>
                <w:sz w:val="24"/>
                <w:szCs w:val="24"/>
                <w:lang w:eastAsia="zh-CN"/>
              </w:rPr>
              <w:t>«Дирижирование оркестром народных инструментов»</w:t>
            </w:r>
            <w:r w:rsidR="008B161B" w:rsidRPr="00DB4904">
              <w:rPr>
                <w:rFonts w:eastAsia="Times New Roman" w:cs="Times New Roman"/>
                <w:sz w:val="24"/>
                <w:szCs w:val="24"/>
                <w:lang w:eastAsia="zh-CN"/>
              </w:rPr>
              <w:t xml:space="preserve"> </w:t>
            </w:r>
          </w:p>
        </w:tc>
      </w:tr>
      <w:tr w:rsidR="008B161B" w:rsidRPr="00DB4904" w:rsidTr="002B2792">
        <w:trPr>
          <w:trHeight w:val="339"/>
        </w:trPr>
        <w:tc>
          <w:tcPr>
            <w:tcW w:w="5000" w:type="pct"/>
            <w:gridSpan w:val="4"/>
          </w:tcPr>
          <w:p w:rsidR="008B161B" w:rsidRPr="00DB4904" w:rsidRDefault="008B161B" w:rsidP="008B161B">
            <w:pPr>
              <w:spacing w:after="0" w:line="276" w:lineRule="auto"/>
              <w:jc w:val="both"/>
              <w:rPr>
                <w:rFonts w:eastAsia="Times New Roman" w:cs="Times New Roman"/>
                <w:sz w:val="24"/>
                <w:szCs w:val="24"/>
                <w:lang w:eastAsia="zh-CN"/>
              </w:rPr>
            </w:pPr>
          </w:p>
        </w:tc>
      </w:tr>
      <w:tr w:rsidR="008B161B" w:rsidRPr="00DB4904" w:rsidTr="002B2792">
        <w:trPr>
          <w:trHeight w:val="339"/>
        </w:trPr>
        <w:tc>
          <w:tcPr>
            <w:tcW w:w="5000" w:type="pct"/>
            <w:gridSpan w:val="4"/>
          </w:tcPr>
          <w:p w:rsidR="008B161B" w:rsidRPr="00DB4904" w:rsidRDefault="008B161B" w:rsidP="008B161B">
            <w:pPr>
              <w:spacing w:after="0" w:line="276" w:lineRule="auto"/>
              <w:jc w:val="both"/>
              <w:rPr>
                <w:rFonts w:eastAsia="Times New Roman" w:cs="Times New Roman"/>
                <w:sz w:val="24"/>
                <w:szCs w:val="24"/>
                <w:u w:val="single"/>
                <w:lang w:eastAsia="zh-CN"/>
              </w:rPr>
            </w:pPr>
            <w:r w:rsidRPr="00DB4904">
              <w:rPr>
                <w:rFonts w:eastAsia="Times New Roman" w:cs="Times New Roman"/>
                <w:sz w:val="24"/>
                <w:szCs w:val="24"/>
                <w:lang w:eastAsia="zh-CN"/>
              </w:rPr>
              <w:t>(</w:t>
            </w:r>
            <w:r w:rsidR="00315D84">
              <w:rPr>
                <w:rFonts w:eastAsia="Times New Roman" w:cs="Times New Roman"/>
                <w:sz w:val="24"/>
                <w:szCs w:val="24"/>
                <w:lang w:eastAsia="zh-CN"/>
              </w:rPr>
              <w:t>приказ № 660 Минобрнауки России от 14 июля 2017 г.</w:t>
            </w:r>
            <w:r w:rsidRPr="00DB4904">
              <w:rPr>
                <w:rFonts w:eastAsia="Times New Roman" w:cs="Times New Roman"/>
                <w:sz w:val="24"/>
                <w:szCs w:val="24"/>
                <w:lang w:eastAsia="zh-CN"/>
              </w:rPr>
              <w:t>)</w:t>
            </w:r>
          </w:p>
        </w:tc>
      </w:tr>
      <w:tr w:rsidR="008B161B" w:rsidRPr="00DB4904" w:rsidTr="002B2792">
        <w:tc>
          <w:tcPr>
            <w:tcW w:w="968" w:type="pct"/>
          </w:tcPr>
          <w:p w:rsidR="008B161B" w:rsidRPr="00DB4904"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DB4904" w:rsidRDefault="008B161B" w:rsidP="008B161B">
            <w:pPr>
              <w:spacing w:after="0" w:line="276" w:lineRule="auto"/>
              <w:jc w:val="both"/>
              <w:rPr>
                <w:rFonts w:eastAsia="Times New Roman" w:cs="Times New Roman"/>
                <w:sz w:val="24"/>
                <w:szCs w:val="24"/>
                <w:lang w:eastAsia="zh-CN"/>
              </w:rPr>
            </w:pPr>
          </w:p>
        </w:tc>
      </w:tr>
      <w:tr w:rsidR="00EE73D1" w:rsidRPr="00DB4904" w:rsidTr="002B2792">
        <w:tc>
          <w:tcPr>
            <w:tcW w:w="968" w:type="pct"/>
          </w:tcPr>
          <w:p w:rsidR="00EE73D1" w:rsidRPr="00DB4904" w:rsidRDefault="00EE73D1" w:rsidP="001E7ACC">
            <w:pPr>
              <w:spacing w:after="0" w:line="276" w:lineRule="auto"/>
              <w:jc w:val="both"/>
              <w:rPr>
                <w:rFonts w:eastAsia="Times New Roman" w:cs="Times New Roman"/>
                <w:sz w:val="24"/>
                <w:szCs w:val="24"/>
                <w:u w:val="single"/>
                <w:lang w:eastAsia="zh-CN"/>
              </w:rPr>
            </w:pPr>
            <w:r w:rsidRPr="00DB4904">
              <w:rPr>
                <w:rFonts w:eastAsia="Times New Roman" w:cs="Times New Roman"/>
                <w:sz w:val="24"/>
                <w:szCs w:val="24"/>
                <w:lang w:eastAsia="zh-CN"/>
              </w:rPr>
              <w:t>Составитель(и):</w:t>
            </w:r>
            <w:r w:rsidR="00AF2B74" w:rsidRPr="00DB4904">
              <w:rPr>
                <w:rFonts w:eastAsia="Times New Roman" w:cs="Times New Roman"/>
                <w:sz w:val="24"/>
                <w:szCs w:val="24"/>
                <w:lang w:eastAsia="zh-CN"/>
              </w:rPr>
              <w:t xml:space="preserve"> </w:t>
            </w:r>
          </w:p>
        </w:tc>
        <w:tc>
          <w:tcPr>
            <w:tcW w:w="4032" w:type="pct"/>
            <w:gridSpan w:val="3"/>
          </w:tcPr>
          <w:p w:rsidR="00EE73D1" w:rsidRPr="00DB4904" w:rsidRDefault="00EE73D1" w:rsidP="001E7ACC">
            <w:pPr>
              <w:spacing w:after="0" w:line="276" w:lineRule="auto"/>
              <w:jc w:val="both"/>
              <w:rPr>
                <w:rFonts w:eastAsia="Times New Roman" w:cs="Times New Roman"/>
                <w:sz w:val="24"/>
                <w:szCs w:val="24"/>
                <w:lang w:eastAsia="zh-CN"/>
              </w:rPr>
            </w:pPr>
          </w:p>
        </w:tc>
      </w:tr>
      <w:tr w:rsidR="004A20D3" w:rsidRPr="00DB4904" w:rsidTr="002B2792">
        <w:tc>
          <w:tcPr>
            <w:tcW w:w="968" w:type="pct"/>
          </w:tcPr>
          <w:p w:rsidR="004A20D3" w:rsidRPr="00DB4904" w:rsidRDefault="004A20D3" w:rsidP="001E7ACC">
            <w:pPr>
              <w:spacing w:after="0" w:line="276" w:lineRule="auto"/>
              <w:jc w:val="both"/>
              <w:rPr>
                <w:rFonts w:eastAsia="Times New Roman" w:cs="Times New Roman"/>
                <w:sz w:val="24"/>
                <w:szCs w:val="24"/>
                <w:lang w:eastAsia="zh-CN"/>
              </w:rPr>
            </w:pPr>
          </w:p>
        </w:tc>
        <w:tc>
          <w:tcPr>
            <w:tcW w:w="4032" w:type="pct"/>
            <w:gridSpan w:val="3"/>
          </w:tcPr>
          <w:p w:rsidR="004A20D3" w:rsidRPr="00DB4904" w:rsidRDefault="004A20D3" w:rsidP="004A20D3">
            <w:pPr>
              <w:spacing w:after="0" w:line="276" w:lineRule="auto"/>
              <w:rPr>
                <w:rFonts w:eastAsia="Times New Roman" w:cs="Times New Roman"/>
                <w:sz w:val="24"/>
                <w:szCs w:val="24"/>
                <w:lang w:eastAsia="zh-CN"/>
              </w:rPr>
            </w:pPr>
            <w:r w:rsidRPr="00DB4904">
              <w:rPr>
                <w:rFonts w:eastAsia="Times New Roman" w:cs="Times New Roman"/>
                <w:sz w:val="24"/>
                <w:szCs w:val="24"/>
                <w:lang w:eastAsia="zh-CN"/>
              </w:rPr>
              <w:t>Кандидат педагогических наук, профессор кафедры теории и истории музыки ФМИ МГИК</w:t>
            </w:r>
          </w:p>
        </w:tc>
      </w:tr>
      <w:tr w:rsidR="004A20D3" w:rsidRPr="00DB4904" w:rsidTr="00431A5C">
        <w:trPr>
          <w:trHeight w:val="209"/>
        </w:trPr>
        <w:tc>
          <w:tcPr>
            <w:tcW w:w="968" w:type="pct"/>
          </w:tcPr>
          <w:p w:rsidR="004A20D3" w:rsidRPr="00DB4904" w:rsidRDefault="004A20D3" w:rsidP="001E7ACC">
            <w:pPr>
              <w:spacing w:after="0" w:line="276" w:lineRule="auto"/>
              <w:jc w:val="both"/>
              <w:rPr>
                <w:rFonts w:eastAsia="Times New Roman" w:cs="Times New Roman"/>
                <w:b/>
                <w:sz w:val="24"/>
                <w:szCs w:val="24"/>
                <w:lang w:eastAsia="zh-CN"/>
              </w:rPr>
            </w:pPr>
          </w:p>
        </w:tc>
        <w:tc>
          <w:tcPr>
            <w:tcW w:w="4032" w:type="pct"/>
            <w:gridSpan w:val="3"/>
          </w:tcPr>
          <w:p w:rsidR="004A20D3" w:rsidRPr="00DB4904" w:rsidRDefault="004A20D3" w:rsidP="004A20D3">
            <w:pPr>
              <w:spacing w:after="0" w:line="276" w:lineRule="auto"/>
              <w:rPr>
                <w:rFonts w:eastAsia="Times New Roman" w:cs="Times New Roman"/>
                <w:b/>
                <w:sz w:val="24"/>
                <w:szCs w:val="24"/>
                <w:lang w:eastAsia="zh-CN"/>
              </w:rPr>
            </w:pPr>
            <w:r w:rsidRPr="00DB4904">
              <w:rPr>
                <w:rFonts w:eastAsia="Times New Roman" w:cs="Times New Roman"/>
                <w:b/>
                <w:sz w:val="24"/>
                <w:szCs w:val="24"/>
                <w:lang w:eastAsia="zh-CN"/>
              </w:rPr>
              <w:t>Карташева З.Б.</w:t>
            </w:r>
          </w:p>
          <w:p w:rsidR="004A20D3" w:rsidRPr="00DB4904" w:rsidRDefault="004A20D3" w:rsidP="004A20D3">
            <w:pPr>
              <w:spacing w:after="0" w:line="276" w:lineRule="auto"/>
              <w:rPr>
                <w:rFonts w:eastAsia="Times New Roman" w:cs="Times New Roman"/>
                <w:b/>
                <w:sz w:val="24"/>
                <w:szCs w:val="24"/>
                <w:lang w:eastAsia="zh-CN"/>
              </w:rPr>
            </w:pPr>
          </w:p>
        </w:tc>
      </w:tr>
      <w:tr w:rsidR="00EE73D1" w:rsidRPr="00DB4904" w:rsidTr="002B2792">
        <w:tc>
          <w:tcPr>
            <w:tcW w:w="968" w:type="pct"/>
          </w:tcPr>
          <w:p w:rsidR="00EE73D1" w:rsidRPr="00DB4904"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DB4904" w:rsidRDefault="00EE73D1" w:rsidP="004B68CE">
            <w:pPr>
              <w:spacing w:after="0" w:line="276" w:lineRule="auto"/>
              <w:rPr>
                <w:rFonts w:eastAsia="Times New Roman" w:cs="Times New Roman"/>
                <w:b/>
                <w:sz w:val="24"/>
                <w:szCs w:val="24"/>
                <w:lang w:eastAsia="zh-CN"/>
              </w:rPr>
            </w:pPr>
          </w:p>
        </w:tc>
      </w:tr>
      <w:tr w:rsidR="008B161B" w:rsidRPr="00DB4904" w:rsidTr="002B2792">
        <w:tc>
          <w:tcPr>
            <w:tcW w:w="5000" w:type="pct"/>
            <w:gridSpan w:val="4"/>
          </w:tcPr>
          <w:p w:rsidR="008B161B" w:rsidRPr="00DB4904" w:rsidRDefault="008B161B" w:rsidP="008B161B">
            <w:pPr>
              <w:spacing w:after="0" w:line="276" w:lineRule="auto"/>
              <w:jc w:val="both"/>
              <w:rPr>
                <w:rFonts w:eastAsia="Times New Roman" w:cs="Times New Roman"/>
                <w:sz w:val="24"/>
                <w:szCs w:val="24"/>
                <w:lang w:eastAsia="zh-CN"/>
              </w:rPr>
            </w:pPr>
          </w:p>
        </w:tc>
      </w:tr>
      <w:tr w:rsidR="008B161B" w:rsidRPr="00DB4904" w:rsidTr="002B2792">
        <w:tc>
          <w:tcPr>
            <w:tcW w:w="5000" w:type="pct"/>
            <w:gridSpan w:val="4"/>
          </w:tcPr>
          <w:p w:rsidR="008B161B" w:rsidRPr="00DB4904" w:rsidRDefault="008B161B" w:rsidP="008B161B">
            <w:pPr>
              <w:spacing w:after="0" w:line="276" w:lineRule="auto"/>
              <w:rPr>
                <w:rFonts w:eastAsia="Times New Roman" w:cs="Times New Roman"/>
                <w:sz w:val="24"/>
                <w:szCs w:val="24"/>
                <w:lang w:eastAsia="zh-CN"/>
              </w:rPr>
            </w:pPr>
          </w:p>
        </w:tc>
      </w:tr>
      <w:tr w:rsidR="008B161B" w:rsidRPr="00DB4904" w:rsidTr="002B2792">
        <w:tc>
          <w:tcPr>
            <w:tcW w:w="1760" w:type="pct"/>
            <w:gridSpan w:val="2"/>
          </w:tcPr>
          <w:p w:rsidR="008B161B" w:rsidRPr="00DB4904"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DB4904" w:rsidRDefault="008B161B" w:rsidP="008B161B">
            <w:pPr>
              <w:spacing w:after="0" w:line="276" w:lineRule="auto"/>
              <w:rPr>
                <w:rFonts w:eastAsia="Times New Roman" w:cs="Times New Roman"/>
                <w:sz w:val="24"/>
                <w:szCs w:val="24"/>
                <w:lang w:eastAsia="zh-CN"/>
              </w:rPr>
            </w:pPr>
          </w:p>
        </w:tc>
      </w:tr>
      <w:tr w:rsidR="008B161B" w:rsidRPr="00DB4904" w:rsidTr="002B2792">
        <w:tc>
          <w:tcPr>
            <w:tcW w:w="1760" w:type="pct"/>
            <w:gridSpan w:val="2"/>
          </w:tcPr>
          <w:p w:rsidR="008B161B" w:rsidRPr="00DB4904"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DB4904" w:rsidRDefault="008B161B" w:rsidP="008B161B">
            <w:pPr>
              <w:spacing w:after="0" w:line="276" w:lineRule="auto"/>
              <w:jc w:val="right"/>
              <w:rPr>
                <w:rFonts w:eastAsia="Times New Roman" w:cs="Times New Roman"/>
                <w:sz w:val="24"/>
                <w:szCs w:val="24"/>
                <w:lang w:eastAsia="zh-CN"/>
              </w:rPr>
            </w:pPr>
          </w:p>
        </w:tc>
      </w:tr>
    </w:tbl>
    <w:p w:rsidR="008B161B" w:rsidRPr="00DB4904" w:rsidRDefault="008B161B" w:rsidP="008B161B">
      <w:pPr>
        <w:spacing w:after="0" w:line="276" w:lineRule="auto"/>
        <w:rPr>
          <w:rFonts w:cs="Times New Roman"/>
        </w:rPr>
      </w:pPr>
      <w:r w:rsidRPr="00DB4904">
        <w:rPr>
          <w:rFonts w:cs="Times New Roman"/>
        </w:rPr>
        <w:br w:type="page"/>
      </w:r>
    </w:p>
    <w:p w:rsidR="00EE73D1" w:rsidRPr="00DB4904" w:rsidRDefault="00EE73D1" w:rsidP="00124D88">
      <w:pPr>
        <w:pStyle w:val="2"/>
        <w:numPr>
          <w:ilvl w:val="0"/>
          <w:numId w:val="6"/>
        </w:numPr>
        <w:autoSpaceDE w:val="0"/>
        <w:autoSpaceDN w:val="0"/>
        <w:adjustRightInd w:val="0"/>
        <w:ind w:left="0" w:firstLine="0"/>
        <w:jc w:val="both"/>
        <w:rPr>
          <w:rFonts w:eastAsia="Calibri"/>
        </w:rPr>
      </w:pPr>
      <w:bookmarkStart w:id="0" w:name="_Toc528600540"/>
      <w:bookmarkStart w:id="1" w:name="_Toc35855927"/>
      <w:bookmarkStart w:id="2" w:name="_Toc35863211"/>
      <w:bookmarkStart w:id="3" w:name="_Toc36124108"/>
      <w:bookmarkStart w:id="4" w:name="_Toc94114164"/>
      <w:bookmarkStart w:id="5" w:name="bookmark16"/>
      <w:bookmarkStart w:id="6" w:name="bookmark15"/>
      <w:r w:rsidRPr="00DB4904">
        <w:rPr>
          <w:rFonts w:eastAsia="Calibri"/>
        </w:rPr>
        <w:lastRenderedPageBreak/>
        <w:t>ПЕРЕЧЕНЬ</w:t>
      </w:r>
      <w:bookmarkEnd w:id="0"/>
      <w:r w:rsidR="00AF2B74" w:rsidRPr="00DB4904">
        <w:rPr>
          <w:rFonts w:eastAsia="Calibri"/>
        </w:rPr>
        <w:t xml:space="preserve"> </w:t>
      </w:r>
      <w:r w:rsidRPr="00DB4904">
        <w:rPr>
          <w:rFonts w:eastAsia="Calibri"/>
        </w:rPr>
        <w:t>ПЛАНИРУЕМЫХ РЕЗУЛЬТАТОВ ОБУЧЕНИЯ ПО ДИСЦИПЛИНЕ, ВКЛЮЧАЯ ЦЕЛЬ И ЗАДАЧИ ДИСЦИПЛИНЫ, ФОРМИРУЕМЫЕ КОМПЕТЕНЦИИ ПО ДИСЦИПЛИНЕ (ЗНАНИЯ, УМЕНИЯ ВЛАДЕНИЯ)</w:t>
      </w:r>
      <w:bookmarkEnd w:id="1"/>
      <w:bookmarkEnd w:id="2"/>
      <w:bookmarkEnd w:id="3"/>
      <w:bookmarkEnd w:id="4"/>
    </w:p>
    <w:p w:rsidR="00EE73D1" w:rsidRPr="00DB4904" w:rsidRDefault="00EE73D1" w:rsidP="00124D88">
      <w:pPr>
        <w:spacing w:after="0" w:line="276" w:lineRule="auto"/>
        <w:jc w:val="both"/>
        <w:rPr>
          <w:rFonts w:eastAsia="Times New Roman" w:cs="Times New Roman"/>
          <w:szCs w:val="24"/>
          <w:lang w:eastAsia="zh-CN"/>
        </w:rPr>
      </w:pPr>
    </w:p>
    <w:p w:rsidR="00EE73D1" w:rsidRPr="00DB4904" w:rsidRDefault="00EE73D1" w:rsidP="00124D88">
      <w:pPr>
        <w:pStyle w:val="af1"/>
        <w:numPr>
          <w:ilvl w:val="1"/>
          <w:numId w:val="24"/>
        </w:numPr>
        <w:shd w:val="clear" w:color="auto" w:fill="FFFFFF"/>
        <w:ind w:left="0" w:firstLine="0"/>
        <w:jc w:val="both"/>
      </w:pPr>
      <w:r w:rsidRPr="00DB4904">
        <w:rPr>
          <w:b/>
        </w:rPr>
        <w:t>Цель освоения дисциплины</w:t>
      </w:r>
      <w:r w:rsidRPr="00DB4904">
        <w:t xml:space="preserve"> </w:t>
      </w:r>
      <w:r w:rsidRPr="00DB4904">
        <w:rPr>
          <w:bCs/>
          <w:color w:val="000000"/>
        </w:rPr>
        <w:t xml:space="preserve">– </w:t>
      </w:r>
      <w:r w:rsidR="00CB276E" w:rsidRPr="00DB4904">
        <w:rPr>
          <w:color w:val="000000"/>
          <w:szCs w:val="28"/>
          <w:lang w:eastAsia="en-US"/>
        </w:rPr>
        <w:t xml:space="preserve">подготовка специалиста, способного </w:t>
      </w:r>
      <w:r w:rsidR="00CB276E" w:rsidRPr="00DB4904">
        <w:rPr>
          <w:color w:val="000000"/>
          <w:szCs w:val="28"/>
        </w:rPr>
        <w:t>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воспринимать межкультурное разнообразие общества в социально-историческом, этическом и философском контекстах.</w:t>
      </w:r>
    </w:p>
    <w:p w:rsidR="00EE73D1" w:rsidRPr="00DB4904" w:rsidRDefault="00EE73D1" w:rsidP="00124D88">
      <w:pPr>
        <w:pStyle w:val="af1"/>
        <w:shd w:val="clear" w:color="auto" w:fill="FFFFFF"/>
        <w:ind w:left="0"/>
        <w:jc w:val="both"/>
      </w:pPr>
    </w:p>
    <w:p w:rsidR="00EE73D1" w:rsidRPr="00DB4904" w:rsidRDefault="00EE73D1" w:rsidP="00124D88">
      <w:pPr>
        <w:shd w:val="clear" w:color="auto" w:fill="FFFFFF"/>
        <w:jc w:val="both"/>
        <w:rPr>
          <w:rFonts w:eastAsia="Times New Roman" w:cs="Times New Roman"/>
          <w:b/>
          <w:szCs w:val="24"/>
          <w:lang w:val="en-US" w:eastAsia="zh-CN"/>
        </w:rPr>
      </w:pPr>
      <w:r w:rsidRPr="00DB4904">
        <w:rPr>
          <w:rFonts w:eastAsia="Times New Roman" w:cs="Times New Roman"/>
          <w:b/>
          <w:szCs w:val="24"/>
          <w:lang w:eastAsia="zh-CN"/>
        </w:rPr>
        <w:t>Задачи</w:t>
      </w:r>
    </w:p>
    <w:p w:rsidR="00CB276E" w:rsidRPr="00DB4904" w:rsidRDefault="00CB276E" w:rsidP="00CB276E">
      <w:pPr>
        <w:numPr>
          <w:ilvl w:val="0"/>
          <w:numId w:val="30"/>
        </w:numPr>
        <w:shd w:val="clear" w:color="auto" w:fill="FFFFFF"/>
        <w:spacing w:after="0" w:line="240" w:lineRule="auto"/>
        <w:jc w:val="both"/>
        <w:rPr>
          <w:rFonts w:eastAsia="Times New Roman" w:cs="Times New Roman"/>
          <w:szCs w:val="24"/>
          <w:lang w:eastAsia="zh-CN"/>
        </w:rPr>
      </w:pPr>
      <w:r w:rsidRPr="00DB4904">
        <w:rPr>
          <w:rFonts w:eastAsia="Times New Roman" w:cs="Times New Roman"/>
          <w:szCs w:val="24"/>
          <w:lang w:eastAsia="zh-CN"/>
        </w:rPr>
        <w:t>Изучение исторических закономерностей, периодизации развития зарубежной музыкальной культуры.</w:t>
      </w:r>
    </w:p>
    <w:p w:rsidR="00CB276E" w:rsidRPr="00DB4904" w:rsidRDefault="00CB276E" w:rsidP="00CB276E">
      <w:pPr>
        <w:numPr>
          <w:ilvl w:val="0"/>
          <w:numId w:val="30"/>
        </w:numPr>
        <w:shd w:val="clear" w:color="auto" w:fill="FFFFFF"/>
        <w:spacing w:after="0" w:line="240" w:lineRule="auto"/>
        <w:jc w:val="both"/>
        <w:rPr>
          <w:rFonts w:eastAsia="Times New Roman" w:cs="Times New Roman"/>
          <w:szCs w:val="24"/>
          <w:lang w:eastAsia="zh-CN"/>
        </w:rPr>
      </w:pPr>
      <w:r w:rsidRPr="00DB4904">
        <w:rPr>
          <w:rFonts w:eastAsia="Times New Roman" w:cs="Times New Roman"/>
          <w:szCs w:val="24"/>
          <w:lang w:eastAsia="zh-CN"/>
        </w:rPr>
        <w:t xml:space="preserve">Ознакомить студентов со </w:t>
      </w:r>
      <w:r w:rsidRPr="00DB4904">
        <w:rPr>
          <w:rFonts w:eastAsia="Times New Roman" w:cs="Times New Roman"/>
          <w:color w:val="000000"/>
          <w:szCs w:val="24"/>
          <w:lang w:eastAsia="zh-CN"/>
        </w:rPr>
        <w:t>специальной учебно-методической и исследовательской литературой по вопросам истории развития зарубежной музыки.</w:t>
      </w:r>
    </w:p>
    <w:p w:rsidR="00CB276E" w:rsidRPr="00DB4904" w:rsidRDefault="00CB276E" w:rsidP="00CB276E">
      <w:pPr>
        <w:numPr>
          <w:ilvl w:val="0"/>
          <w:numId w:val="30"/>
        </w:numPr>
        <w:shd w:val="clear" w:color="auto" w:fill="FFFFFF"/>
        <w:spacing w:after="0" w:line="240" w:lineRule="auto"/>
        <w:jc w:val="both"/>
        <w:rPr>
          <w:rFonts w:eastAsia="Times New Roman" w:cs="Times New Roman"/>
          <w:szCs w:val="24"/>
          <w:lang w:eastAsia="zh-CN"/>
        </w:rPr>
      </w:pPr>
      <w:r w:rsidRPr="00DB4904">
        <w:rPr>
          <w:rFonts w:eastAsia="Times New Roman" w:cs="Times New Roman"/>
          <w:color w:val="000000"/>
          <w:szCs w:val="24"/>
          <w:lang w:eastAsia="zh-CN"/>
        </w:rPr>
        <w:t>Ознакомить студентов с творчеством известных зарубежных композиторов и музыкальных произведений с древнейших времен до современности.</w:t>
      </w:r>
    </w:p>
    <w:p w:rsidR="00CB276E" w:rsidRPr="00DB4904" w:rsidRDefault="00CB276E" w:rsidP="00CB276E">
      <w:pPr>
        <w:numPr>
          <w:ilvl w:val="0"/>
          <w:numId w:val="30"/>
        </w:numPr>
        <w:shd w:val="clear" w:color="auto" w:fill="FFFFFF"/>
        <w:spacing w:after="0" w:line="240" w:lineRule="auto"/>
        <w:jc w:val="both"/>
        <w:rPr>
          <w:rFonts w:eastAsia="Times New Roman" w:cs="Times New Roman"/>
          <w:szCs w:val="24"/>
          <w:lang w:eastAsia="zh-CN"/>
        </w:rPr>
      </w:pPr>
      <w:r w:rsidRPr="00DB4904">
        <w:rPr>
          <w:rFonts w:eastAsia="Times New Roman" w:cs="Times New Roman"/>
          <w:color w:val="000000"/>
          <w:szCs w:val="24"/>
          <w:lang w:eastAsia="zh-CN"/>
        </w:rPr>
        <w:t>Развитие навыков</w:t>
      </w:r>
      <w:r w:rsidR="00AF2B74" w:rsidRPr="00DB4904">
        <w:rPr>
          <w:rFonts w:eastAsia="Times New Roman" w:cs="Times New Roman"/>
          <w:color w:val="000000"/>
          <w:szCs w:val="24"/>
          <w:lang w:eastAsia="zh-CN"/>
        </w:rPr>
        <w:t xml:space="preserve"> </w:t>
      </w:r>
      <w:r w:rsidRPr="00DB4904">
        <w:rPr>
          <w:rFonts w:eastAsia="Times New Roman" w:cs="Times New Roman"/>
          <w:color w:val="000000"/>
          <w:szCs w:val="24"/>
          <w:lang w:eastAsia="zh-CN"/>
        </w:rPr>
        <w:t>анализа</w:t>
      </w:r>
      <w:r w:rsidR="00AF2B74" w:rsidRPr="00DB4904">
        <w:rPr>
          <w:rFonts w:eastAsia="Times New Roman" w:cs="Times New Roman"/>
          <w:color w:val="000000"/>
          <w:szCs w:val="24"/>
          <w:lang w:eastAsia="zh-CN"/>
        </w:rPr>
        <w:t xml:space="preserve"> </w:t>
      </w:r>
      <w:r w:rsidRPr="00DB4904">
        <w:rPr>
          <w:rFonts w:eastAsia="Calibri" w:cs="Times New Roman"/>
        </w:rPr>
        <w:t>различных художественно-стилевых явлений, в которых отражено многообразие зарубежной музыкальной культуры.</w:t>
      </w:r>
    </w:p>
    <w:p w:rsidR="00CB276E" w:rsidRPr="00DB4904" w:rsidRDefault="00CB276E" w:rsidP="00CB276E">
      <w:pPr>
        <w:pStyle w:val="af1"/>
        <w:numPr>
          <w:ilvl w:val="0"/>
          <w:numId w:val="30"/>
        </w:numPr>
        <w:jc w:val="both"/>
        <w:rPr>
          <w:lang w:eastAsia="ru-RU"/>
        </w:rPr>
      </w:pPr>
      <w:r w:rsidRPr="00DB4904">
        <w:rPr>
          <w:color w:val="000000"/>
        </w:rPr>
        <w:t>Подготовка специалиста, способного ориентироваться в</w:t>
      </w:r>
      <w:r w:rsidR="00AF2B74" w:rsidRPr="00DB4904">
        <w:rPr>
          <w:color w:val="000000"/>
        </w:rPr>
        <w:t xml:space="preserve"> </w:t>
      </w:r>
      <w:r w:rsidRPr="00DB4904">
        <w:rPr>
          <w:lang w:eastAsia="ru-RU"/>
        </w:rPr>
        <w:t>основных закономерностях</w:t>
      </w:r>
      <w:r w:rsidR="00AF2B74" w:rsidRPr="00DB4904">
        <w:rPr>
          <w:lang w:eastAsia="ru-RU"/>
        </w:rPr>
        <w:t xml:space="preserve"> </w:t>
      </w:r>
      <w:r w:rsidRPr="00DB4904">
        <w:rPr>
          <w:lang w:eastAsia="ru-RU"/>
        </w:rPr>
        <w:t>и явлениях зарубежной музыки, анализировать творчества выдающихся композиторов зарубежных стран в контексте музыки их времени.</w:t>
      </w:r>
    </w:p>
    <w:p w:rsidR="00147EFC" w:rsidRPr="00DB4904" w:rsidRDefault="00147EFC" w:rsidP="00124D88">
      <w:pPr>
        <w:spacing w:after="0" w:line="276" w:lineRule="auto"/>
        <w:jc w:val="both"/>
        <w:rPr>
          <w:rFonts w:eastAsia="Times New Roman" w:cs="Times New Roman"/>
          <w:szCs w:val="24"/>
          <w:lang w:eastAsia="zh-CN"/>
        </w:rPr>
      </w:pPr>
    </w:p>
    <w:bookmarkEnd w:id="5"/>
    <w:bookmarkEnd w:id="6"/>
    <w:p w:rsidR="0002119E" w:rsidRPr="00DB4904" w:rsidRDefault="0002119E" w:rsidP="00124D88">
      <w:pPr>
        <w:pStyle w:val="af1"/>
        <w:numPr>
          <w:ilvl w:val="1"/>
          <w:numId w:val="24"/>
        </w:numPr>
        <w:shd w:val="clear" w:color="auto" w:fill="FFFFFF"/>
        <w:ind w:left="0" w:firstLine="0"/>
        <w:jc w:val="both"/>
        <w:rPr>
          <w:b/>
        </w:rPr>
      </w:pPr>
      <w:r w:rsidRPr="00DB4904">
        <w:rPr>
          <w:b/>
        </w:rPr>
        <w:t>Формируемые компетенции в результате освоения дисциплины</w:t>
      </w:r>
    </w:p>
    <w:p w:rsidR="0002119E" w:rsidRPr="00DB4904" w:rsidRDefault="0002119E" w:rsidP="00124D88">
      <w:pPr>
        <w:spacing w:after="0" w:line="276" w:lineRule="auto"/>
        <w:jc w:val="both"/>
        <w:rPr>
          <w:rFonts w:eastAsia="Times New Roman" w:cs="Times New Roman"/>
          <w:b/>
          <w:bCs/>
          <w:szCs w:val="24"/>
          <w:lang w:eastAsia="zh-CN"/>
        </w:rPr>
      </w:pPr>
    </w:p>
    <w:p w:rsidR="0002119E" w:rsidRPr="00DB4904" w:rsidRDefault="0002119E" w:rsidP="00124D88">
      <w:pPr>
        <w:spacing w:after="0" w:line="276" w:lineRule="auto"/>
        <w:jc w:val="both"/>
        <w:rPr>
          <w:rFonts w:eastAsia="Times New Roman" w:cs="Times New Roman"/>
          <w:bCs/>
          <w:szCs w:val="24"/>
          <w:lang w:eastAsia="zh-CN"/>
        </w:rPr>
      </w:pPr>
      <w:r w:rsidRPr="00DB4904">
        <w:rPr>
          <w:rFonts w:eastAsia="Times New Roman" w:cs="Times New Roman"/>
          <w:bCs/>
          <w:szCs w:val="24"/>
          <w:lang w:eastAsia="zh-CN"/>
        </w:rPr>
        <w:t xml:space="preserve">Дисциплина направлена на формирование следующих компетенций выпускника: </w:t>
      </w:r>
    </w:p>
    <w:p w:rsidR="0002119E" w:rsidRPr="00DB4904" w:rsidRDefault="0002119E" w:rsidP="00124D88">
      <w:pPr>
        <w:spacing w:after="0" w:line="276" w:lineRule="auto"/>
        <w:jc w:val="right"/>
        <w:rPr>
          <w:rFonts w:eastAsia="Times New Roman" w:cs="Times New Roman"/>
          <w:szCs w:val="24"/>
          <w:lang w:eastAsia="zh-CN"/>
        </w:rPr>
      </w:pPr>
    </w:p>
    <w:p w:rsidR="00C87DE3" w:rsidRPr="00DB4904" w:rsidRDefault="00C87DE3" w:rsidP="00124D88">
      <w:pPr>
        <w:spacing w:after="0" w:line="276" w:lineRule="auto"/>
        <w:jc w:val="right"/>
        <w:rPr>
          <w:rFonts w:cs="Times New Roman"/>
          <w:szCs w:val="24"/>
        </w:rPr>
      </w:pPr>
      <w:r w:rsidRPr="00DB4904">
        <w:rPr>
          <w:rFonts w:eastAsia="Times New Roman" w:cs="Times New Roman"/>
          <w:szCs w:val="24"/>
          <w:lang w:eastAsia="zh-CN"/>
        </w:rPr>
        <w:t>Таблица 1</w:t>
      </w:r>
    </w:p>
    <w:tbl>
      <w:tblPr>
        <w:tblW w:w="5000" w:type="pct"/>
        <w:tblLook w:val="04A0" w:firstRow="1" w:lastRow="0" w:firstColumn="1" w:lastColumn="0" w:noHBand="0" w:noVBand="1"/>
      </w:tblPr>
      <w:tblGrid>
        <w:gridCol w:w="1344"/>
        <w:gridCol w:w="8226"/>
      </w:tblGrid>
      <w:tr w:rsidR="00CB276E" w:rsidRPr="00DB4904" w:rsidTr="004A20D3">
        <w:trPr>
          <w:trHeight w:val="750"/>
        </w:trPr>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CB276E" w:rsidRPr="00DB4904" w:rsidRDefault="00CB276E" w:rsidP="004A20D3">
            <w:pPr>
              <w:spacing w:after="0" w:line="240" w:lineRule="auto"/>
              <w:rPr>
                <w:rFonts w:eastAsia="Times New Roman" w:cs="Times New Roman"/>
                <w:b/>
                <w:bCs/>
                <w:color w:val="000000"/>
                <w:szCs w:val="28"/>
              </w:rPr>
            </w:pPr>
            <w:r w:rsidRPr="00DB4904">
              <w:rPr>
                <w:rFonts w:eastAsia="Times New Roman" w:cs="Times New Roman"/>
                <w:b/>
                <w:bCs/>
                <w:color w:val="000000"/>
                <w:szCs w:val="28"/>
              </w:rPr>
              <w:t>УК-5</w:t>
            </w:r>
          </w:p>
        </w:tc>
        <w:tc>
          <w:tcPr>
            <w:tcW w:w="4298" w:type="pct"/>
            <w:tcBorders>
              <w:top w:val="single" w:sz="4" w:space="0" w:color="auto"/>
              <w:left w:val="nil"/>
              <w:bottom w:val="single" w:sz="4" w:space="0" w:color="auto"/>
              <w:right w:val="single" w:sz="4" w:space="0" w:color="auto"/>
            </w:tcBorders>
            <w:shd w:val="clear" w:color="000000" w:fill="FFFFFF"/>
            <w:hideMark/>
          </w:tcPr>
          <w:p w:rsidR="00CB276E" w:rsidRPr="00DB4904" w:rsidRDefault="00CB276E" w:rsidP="004A20D3">
            <w:pPr>
              <w:spacing w:after="0" w:line="240" w:lineRule="auto"/>
              <w:rPr>
                <w:rFonts w:eastAsia="Times New Roman" w:cs="Times New Roman"/>
                <w:color w:val="000000"/>
                <w:szCs w:val="28"/>
              </w:rPr>
            </w:pPr>
            <w:r w:rsidRPr="00DB4904">
              <w:rPr>
                <w:rFonts w:eastAsia="Times New Roman" w:cs="Times New Roman"/>
                <w:color w:val="000000"/>
                <w:szCs w:val="28"/>
              </w:rPr>
              <w:t xml:space="preserve">Способен воспринимать межкультурное разнообразие общества в социально-историческом, этическом и философском контекстах </w:t>
            </w:r>
          </w:p>
        </w:tc>
      </w:tr>
      <w:tr w:rsidR="00CB276E" w:rsidRPr="00DB4904" w:rsidTr="004A20D3">
        <w:trPr>
          <w:trHeight w:val="375"/>
        </w:trPr>
        <w:tc>
          <w:tcPr>
            <w:tcW w:w="702" w:type="pct"/>
            <w:tcBorders>
              <w:top w:val="nil"/>
              <w:left w:val="single" w:sz="4" w:space="0" w:color="auto"/>
              <w:bottom w:val="single" w:sz="4" w:space="0" w:color="auto"/>
              <w:right w:val="single" w:sz="4" w:space="0" w:color="auto"/>
            </w:tcBorders>
            <w:shd w:val="clear" w:color="000000" w:fill="FFFFFF"/>
            <w:hideMark/>
          </w:tcPr>
          <w:p w:rsidR="00CB276E" w:rsidRPr="00DB4904" w:rsidRDefault="00CB276E" w:rsidP="004A20D3">
            <w:pPr>
              <w:spacing w:after="0" w:line="240" w:lineRule="auto"/>
              <w:rPr>
                <w:rFonts w:eastAsia="Times New Roman" w:cs="Times New Roman"/>
                <w:b/>
                <w:bCs/>
                <w:color w:val="000000"/>
                <w:szCs w:val="28"/>
              </w:rPr>
            </w:pPr>
            <w:r w:rsidRPr="00DB4904">
              <w:rPr>
                <w:rFonts w:eastAsia="Times New Roman" w:cs="Times New Roman"/>
                <w:b/>
                <w:bCs/>
                <w:color w:val="000000"/>
                <w:szCs w:val="28"/>
              </w:rPr>
              <w:t>ОПК-1</w:t>
            </w:r>
          </w:p>
        </w:tc>
        <w:tc>
          <w:tcPr>
            <w:tcW w:w="4298" w:type="pct"/>
            <w:tcBorders>
              <w:top w:val="nil"/>
              <w:left w:val="nil"/>
              <w:bottom w:val="single" w:sz="4" w:space="0" w:color="auto"/>
              <w:right w:val="single" w:sz="4" w:space="0" w:color="auto"/>
            </w:tcBorders>
            <w:shd w:val="clear" w:color="000000" w:fill="FFFFFF"/>
            <w:hideMark/>
          </w:tcPr>
          <w:p w:rsidR="00CB276E" w:rsidRPr="00DB4904" w:rsidRDefault="00CB276E" w:rsidP="004A20D3">
            <w:pPr>
              <w:spacing w:after="0" w:line="240" w:lineRule="auto"/>
              <w:rPr>
                <w:rFonts w:eastAsia="Times New Roman" w:cs="Times New Roman"/>
                <w:color w:val="000000"/>
                <w:szCs w:val="28"/>
              </w:rPr>
            </w:pPr>
            <w:r w:rsidRPr="00DB4904">
              <w:rPr>
                <w:rFonts w:eastAsia="Times New Roman" w:cs="Times New Roman"/>
                <w:color w:val="000000"/>
                <w:szCs w:val="28"/>
              </w:rPr>
              <w:t xml:space="preserve">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w:t>
            </w:r>
          </w:p>
        </w:tc>
      </w:tr>
    </w:tbl>
    <w:p w:rsidR="004624DE" w:rsidRPr="00DB4904" w:rsidRDefault="004624DE" w:rsidP="00124D88">
      <w:pPr>
        <w:pStyle w:val="Style5"/>
        <w:widowControl/>
        <w:spacing w:before="101"/>
        <w:jc w:val="both"/>
        <w:rPr>
          <w:rStyle w:val="FontStyle13"/>
          <w:b w:val="0"/>
          <w:sz w:val="24"/>
          <w:szCs w:val="24"/>
        </w:rPr>
      </w:pPr>
    </w:p>
    <w:p w:rsidR="00CB276E" w:rsidRPr="00DB4904" w:rsidRDefault="00CB276E">
      <w:pPr>
        <w:spacing w:after="200" w:line="276" w:lineRule="auto"/>
        <w:rPr>
          <w:rFonts w:eastAsia="Times New Roman" w:cs="Times New Roman"/>
          <w:b/>
          <w:szCs w:val="24"/>
          <w:lang w:eastAsia="zh-CN"/>
        </w:rPr>
      </w:pPr>
      <w:r w:rsidRPr="00DB4904">
        <w:rPr>
          <w:rFonts w:eastAsia="Times New Roman" w:cs="Times New Roman"/>
          <w:b/>
          <w:szCs w:val="24"/>
          <w:lang w:eastAsia="zh-CN"/>
        </w:rPr>
        <w:br w:type="page"/>
      </w:r>
    </w:p>
    <w:p w:rsidR="0030667B" w:rsidRPr="00DB4904" w:rsidRDefault="0030667B" w:rsidP="00124D88">
      <w:pPr>
        <w:spacing w:after="0" w:line="240" w:lineRule="auto"/>
        <w:jc w:val="both"/>
        <w:rPr>
          <w:rFonts w:eastAsia="Times New Roman" w:cs="Times New Roman"/>
          <w:szCs w:val="24"/>
          <w:lang w:eastAsia="zh-CN"/>
        </w:rPr>
      </w:pPr>
      <w:r w:rsidRPr="00DB4904">
        <w:rPr>
          <w:rFonts w:eastAsia="Times New Roman" w:cs="Times New Roman"/>
          <w:b/>
          <w:szCs w:val="24"/>
          <w:lang w:eastAsia="zh-CN"/>
        </w:rPr>
        <w:lastRenderedPageBreak/>
        <w:t>Перечень планируемых результатов обучения по дисциплине</w:t>
      </w:r>
      <w:r w:rsidRPr="00DB4904">
        <w:rPr>
          <w:rFonts w:eastAsia="Times New Roman" w:cs="Times New Roman"/>
          <w:szCs w:val="24"/>
          <w:lang w:eastAsia="zh-CN"/>
        </w:rPr>
        <w:t xml:space="preserve">, </w:t>
      </w:r>
      <w:r w:rsidR="001A6D53" w:rsidRPr="00DB4904">
        <w:rPr>
          <w:rFonts w:eastAsia="Times New Roman" w:cs="Times New Roman"/>
          <w:szCs w:val="24"/>
          <w:lang w:eastAsia="zh-CN"/>
        </w:rPr>
        <w:t>соотнесенных с планируемыми результатами освоения образовательной программы:</w:t>
      </w:r>
    </w:p>
    <w:p w:rsidR="002F2DF2" w:rsidRPr="00DB4904" w:rsidRDefault="00C87DE3" w:rsidP="00124D88">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883"/>
        <w:gridCol w:w="4881"/>
      </w:tblGrid>
      <w:tr w:rsidR="00CB276E" w:rsidRPr="00DB4904" w:rsidTr="00CB276E">
        <w:tc>
          <w:tcPr>
            <w:tcW w:w="735" w:type="pct"/>
            <w:shd w:val="clear" w:color="000000" w:fill="D9D9D9"/>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Код и содержание</w:t>
            </w:r>
          </w:p>
        </w:tc>
        <w:tc>
          <w:tcPr>
            <w:tcW w:w="1611" w:type="pct"/>
            <w:shd w:val="clear" w:color="000000" w:fill="D9D9D9"/>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Индикаторы достижения</w:t>
            </w:r>
            <w:r w:rsidRPr="00DB4904">
              <w:rPr>
                <w:rFonts w:eastAsia="Times New Roman" w:cs="Times New Roman"/>
                <w:b/>
                <w:bCs/>
                <w:color w:val="000000"/>
                <w:szCs w:val="24"/>
                <w:lang w:eastAsia="ru-RU"/>
              </w:rPr>
              <w:br/>
              <w:t>компетенций</w:t>
            </w:r>
          </w:p>
        </w:tc>
        <w:tc>
          <w:tcPr>
            <w:tcW w:w="2654" w:type="pct"/>
            <w:shd w:val="clear" w:color="000000" w:fill="D9D9D9"/>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CB276E" w:rsidRPr="00DB4904" w:rsidTr="00CB276E">
        <w:tc>
          <w:tcPr>
            <w:tcW w:w="735" w:type="pct"/>
            <w:vMerge w:val="restar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УК-5</w:t>
            </w:r>
            <w:r w:rsidRPr="00DB4904">
              <w:rPr>
                <w:rFonts w:eastAsia="Times New Roman" w:cs="Times New Roman"/>
                <w:color w:val="000000"/>
                <w:szCs w:val="24"/>
                <w:lang w:eastAsia="ru-RU"/>
              </w:rPr>
              <w:br/>
              <w:t>Способен воспринимать межкультурное разнообразие общества в социально-историческом, этическом и философском контекстах</w:t>
            </w:r>
          </w:p>
        </w:tc>
        <w:tc>
          <w:tcPr>
            <w:tcW w:w="1611" w:type="pct"/>
            <w:vMerge w:val="restar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 xml:space="preserve">УК-5.1 </w:t>
            </w:r>
            <w:r w:rsidRPr="00DB4904">
              <w:rPr>
                <w:rFonts w:eastAsia="Times New Roman" w:cs="Times New Roman"/>
                <w:color w:val="000000"/>
                <w:szCs w:val="24"/>
                <w:lang w:eastAsia="ru-RU"/>
              </w:rPr>
              <w:b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br/>
              <w:t xml:space="preserve">УК-5.2 </w:t>
            </w:r>
            <w:r w:rsidRPr="00DB4904">
              <w:rPr>
                <w:rFonts w:eastAsia="Times New Roman" w:cs="Times New Roman"/>
                <w:color w:val="000000"/>
                <w:szCs w:val="24"/>
                <w:lang w:eastAsia="ru-RU"/>
              </w:rPr>
              <w:br/>
              <w:t>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br/>
              <w:t xml:space="preserve">УК-5.3 </w:t>
            </w:r>
            <w:r w:rsidRPr="00DB4904">
              <w:rPr>
                <w:rFonts w:eastAsia="Times New Roman" w:cs="Times New Roman"/>
                <w:color w:val="000000"/>
                <w:szCs w:val="24"/>
                <w:lang w:eastAsia="ru-RU"/>
              </w:rPr>
              <w:b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br/>
              <w:t xml:space="preserve">УК-5.4 </w:t>
            </w:r>
            <w:r w:rsidRPr="00DB4904">
              <w:rPr>
                <w:rFonts w:eastAsia="Times New Roman" w:cs="Times New Roman"/>
                <w:color w:val="000000"/>
                <w:szCs w:val="24"/>
                <w:lang w:eastAsia="ru-RU"/>
              </w:rPr>
              <w:br/>
              <w:t>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Знать:</w:t>
            </w:r>
            <w:r w:rsidRPr="00DB4904">
              <w:rPr>
                <w:rFonts w:eastAsia="Times New Roman" w:cs="Times New Roman"/>
                <w:color w:val="000000"/>
                <w:szCs w:val="24"/>
                <w:lang w:eastAsia="ru-RU"/>
              </w:rPr>
              <w:br/>
              <w:t>– механизмы межкультурного взаимодействия в обществе на современном этапе, принципы соотношения общемировых и национальных культурных процессов;</w:t>
            </w:r>
            <w:r w:rsidRPr="00DB4904">
              <w:rPr>
                <w:rFonts w:eastAsia="Times New Roman" w:cs="Times New Roman"/>
                <w:color w:val="000000"/>
                <w:szCs w:val="24"/>
                <w:lang w:eastAsia="ru-RU"/>
              </w:rPr>
              <w:br/>
              <w:t>– проблемы соотношения академической и массовой культуры в контексте социальной стратификации общества, основные теории культурного развития на современном этапе;</w:t>
            </w:r>
            <w:r w:rsidRPr="00DB4904">
              <w:rPr>
                <w:rFonts w:eastAsia="Times New Roman" w:cs="Times New Roman"/>
                <w:color w:val="000000"/>
                <w:szCs w:val="24"/>
                <w:lang w:eastAsia="ru-RU"/>
              </w:rPr>
              <w:br/>
              <w:t>– национально-культурные особенности социального и речевого поведения представителей иноязычных культур;</w:t>
            </w:r>
            <w:r w:rsidRPr="00DB4904">
              <w:rPr>
                <w:rFonts w:eastAsia="Times New Roman" w:cs="Times New Roman"/>
                <w:color w:val="000000"/>
                <w:szCs w:val="24"/>
                <w:lang w:eastAsia="ru-RU"/>
              </w:rPr>
              <w:br/>
              <w:t>– обычаи, этикет, социальные стереотипы, историю и культуру других стран;</w:t>
            </w:r>
            <w:r w:rsidRPr="00DB4904">
              <w:rPr>
                <w:rFonts w:eastAsia="Times New Roman" w:cs="Times New Roman"/>
                <w:color w:val="000000"/>
                <w:szCs w:val="24"/>
                <w:lang w:eastAsia="ru-RU"/>
              </w:rPr>
              <w:br/>
              <w:t>– исторические этапы в развитии национальных культур;</w:t>
            </w:r>
            <w:r w:rsidRPr="00DB4904">
              <w:rPr>
                <w:rFonts w:eastAsia="Times New Roman" w:cs="Times New Roman"/>
                <w:color w:val="000000"/>
                <w:szCs w:val="24"/>
                <w:lang w:eastAsia="ru-RU"/>
              </w:rPr>
              <w:br/>
              <w:t>– художественно-стилевые и национально-стилевые направления в области отечественного и зарубежного искусства от древности до начала ХХI века;</w:t>
            </w:r>
            <w:r w:rsidRPr="00DB4904">
              <w:rPr>
                <w:rFonts w:eastAsia="Times New Roman" w:cs="Times New Roman"/>
                <w:color w:val="000000"/>
                <w:szCs w:val="24"/>
                <w:lang w:eastAsia="ru-RU"/>
              </w:rPr>
              <w:br/>
              <w:t>– национально-культурные особенности искусства различных стран;</w:t>
            </w:r>
          </w:p>
        </w:tc>
      </w:tr>
      <w:tr w:rsidR="00CB276E" w:rsidRPr="00DB4904" w:rsidTr="00CB276E">
        <w:tc>
          <w:tcPr>
            <w:tcW w:w="735"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1611"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Уметь:</w:t>
            </w:r>
            <w:r w:rsidRPr="00DB4904">
              <w:rPr>
                <w:rFonts w:eastAsia="Times New Roman" w:cs="Times New Roman"/>
                <w:color w:val="000000"/>
                <w:szCs w:val="24"/>
                <w:lang w:eastAsia="ru-RU"/>
              </w:rPr>
              <w:br/>
              <w:t>– адекватно оценивать межкультурные диалоги в современном обществе;</w:t>
            </w:r>
            <w:r w:rsidRPr="00DB4904">
              <w:rPr>
                <w:rFonts w:eastAsia="Times New Roman" w:cs="Times New Roman"/>
                <w:color w:val="000000"/>
                <w:szCs w:val="24"/>
                <w:lang w:eastAsia="ru-RU"/>
              </w:rPr>
              <w:br/>
              <w:t>– соотносить современное состояние культуры с ее историей;</w:t>
            </w:r>
            <w:r w:rsidRPr="00DB4904">
              <w:rPr>
                <w:rFonts w:eastAsia="Times New Roman" w:cs="Times New Roman"/>
                <w:color w:val="000000"/>
                <w:szCs w:val="24"/>
                <w:lang w:eastAsia="ru-RU"/>
              </w:rPr>
              <w:br/>
              <w:t>– излагать и критически осмысливать базовые представления по истории и теории новейшего искусства;</w:t>
            </w:r>
            <w:r w:rsidRPr="00DB4904">
              <w:rPr>
                <w:rFonts w:eastAsia="Times New Roman" w:cs="Times New Roman"/>
                <w:color w:val="000000"/>
                <w:szCs w:val="24"/>
                <w:lang w:eastAsia="ru-RU"/>
              </w:rPr>
              <w:b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r w:rsidRPr="00DB4904">
              <w:rPr>
                <w:rFonts w:eastAsia="Times New Roman" w:cs="Times New Roman"/>
                <w:color w:val="000000"/>
                <w:szCs w:val="24"/>
                <w:lang w:eastAsia="ru-RU"/>
              </w:rPr>
              <w:br/>
              <w:t>– проводить сравнительный анализ онтологических, гносеологических, этических идей, представляющих различные философские учения;</w:t>
            </w:r>
            <w:r w:rsidRPr="00DB4904">
              <w:rPr>
                <w:rFonts w:eastAsia="Times New Roman" w:cs="Times New Roman"/>
                <w:color w:val="000000"/>
                <w:szCs w:val="24"/>
                <w:lang w:eastAsia="ru-RU"/>
              </w:rPr>
              <w:br/>
              <w:t>– сопоставлять общее в исторических тенденциях с особенным, связанным с социально-экономическими, религиозно-культурными, природно-географическими условиями той или иной страны;</w:t>
            </w:r>
            <w:r w:rsidRPr="00DB4904">
              <w:rPr>
                <w:rFonts w:eastAsia="Times New Roman" w:cs="Times New Roman"/>
                <w:color w:val="000000"/>
                <w:szCs w:val="24"/>
                <w:lang w:eastAsia="ru-RU"/>
              </w:rPr>
              <w:br/>
              <w:t>– работать с разноплановыми историческими источниками;</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lastRenderedPageBreak/>
              <w:t>– извлекать уроки из исторических событий, и на их основе принимать осознанные решения;</w:t>
            </w:r>
            <w:r w:rsidRPr="00DB4904">
              <w:rPr>
                <w:rFonts w:eastAsia="Times New Roman" w:cs="Times New Roman"/>
                <w:color w:val="000000"/>
                <w:szCs w:val="24"/>
                <w:lang w:eastAsia="ru-RU"/>
              </w:rPr>
              <w:br/>
              <w:t>– адекватно реализовать свои коммуникативные намерения в контексте толерантности;</w:t>
            </w:r>
            <w:r w:rsidRPr="00DB4904">
              <w:rPr>
                <w:rFonts w:eastAsia="Times New Roman" w:cs="Times New Roman"/>
                <w:color w:val="000000"/>
                <w:szCs w:val="24"/>
                <w:lang w:eastAsia="ru-RU"/>
              </w:rPr>
              <w:br/>
              <w:t>– находить и использовать</w:t>
            </w:r>
            <w:r w:rsidRPr="00DB4904">
              <w:rPr>
                <w:rFonts w:eastAsia="Times New Roman" w:cs="Times New Roman"/>
                <w:color w:val="000000"/>
                <w:szCs w:val="24"/>
                <w:lang w:eastAsia="ru-RU"/>
              </w:rPr>
              <w:br/>
              <w:t>необходимую для взаимодействия с другими членами социума информацию о культурных особенностях и традициях различных народов;</w:t>
            </w:r>
            <w:r w:rsidRPr="00DB4904">
              <w:rPr>
                <w:rFonts w:eastAsia="Times New Roman" w:cs="Times New Roman"/>
                <w:color w:val="000000"/>
                <w:szCs w:val="24"/>
                <w:lang w:eastAsia="ru-RU"/>
              </w:rPr>
              <w:br/>
              <w:t>– демонстрировать уважительное отношение к историческому наследию и социокультурным традициям различных социальных групп;</w:t>
            </w:r>
          </w:p>
        </w:tc>
      </w:tr>
      <w:tr w:rsidR="00CB276E" w:rsidRPr="00DB4904" w:rsidTr="00CB276E">
        <w:tc>
          <w:tcPr>
            <w:tcW w:w="735"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1611"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Владеть:</w:t>
            </w:r>
            <w:r w:rsidRPr="00DB4904">
              <w:rPr>
                <w:rFonts w:eastAsia="Times New Roman" w:cs="Times New Roman"/>
                <w:color w:val="000000"/>
                <w:szCs w:val="24"/>
                <w:lang w:eastAsia="ru-RU"/>
              </w:rPr>
              <w:br/>
              <w:t>– развитой способностью к чувств-венно-художественному восприятию этнокультурного разнообразия современного мира;</w:t>
            </w:r>
            <w:r w:rsidRPr="00DB4904">
              <w:rPr>
                <w:rFonts w:eastAsia="Times New Roman" w:cs="Times New Roman"/>
                <w:color w:val="000000"/>
                <w:szCs w:val="24"/>
                <w:lang w:eastAsia="ru-RU"/>
              </w:rPr>
              <w:br/>
              <w:t>– нормами недискриминационного и конструктивного взаимодействия с людьми с учетом их социокультурных особенностей;</w:t>
            </w:r>
            <w:r w:rsidRPr="00DB4904">
              <w:rPr>
                <w:rFonts w:eastAsia="Times New Roman" w:cs="Times New Roman"/>
                <w:color w:val="000000"/>
                <w:szCs w:val="24"/>
                <w:lang w:eastAsia="ru-RU"/>
              </w:rPr>
              <w:br/>
              <w:t>– речевым этикетом межкультурной коммуникации;</w:t>
            </w:r>
            <w:r w:rsidRPr="00DB4904">
              <w:rPr>
                <w:rFonts w:eastAsia="Times New Roman" w:cs="Times New Roman"/>
                <w:color w:val="000000"/>
                <w:szCs w:val="24"/>
                <w:lang w:eastAsia="ru-RU"/>
              </w:rPr>
              <w:br/>
              <w:t>–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p>
        </w:tc>
      </w:tr>
      <w:tr w:rsidR="00CB276E" w:rsidRPr="00DB4904" w:rsidTr="00CB276E">
        <w:tc>
          <w:tcPr>
            <w:tcW w:w="735" w:type="pct"/>
            <w:vMerge w:val="restar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ОПК-1</w:t>
            </w:r>
            <w:r w:rsidRPr="00DB4904">
              <w:rPr>
                <w:rFonts w:eastAsia="Times New Roman" w:cs="Times New Roman"/>
                <w:color w:val="000000"/>
                <w:szCs w:val="24"/>
                <w:lang w:eastAsia="ru-RU"/>
              </w:rPr>
              <w:br/>
              <w:t>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w:t>
            </w:r>
          </w:p>
        </w:tc>
        <w:tc>
          <w:tcPr>
            <w:tcW w:w="1611" w:type="pct"/>
            <w:vMerge w:val="restar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 xml:space="preserve">ОПК-1.1 </w:t>
            </w:r>
            <w:r w:rsidRPr="00DB4904">
              <w:rPr>
                <w:rFonts w:eastAsia="Times New Roman" w:cs="Times New Roman"/>
                <w:color w:val="000000"/>
                <w:szCs w:val="24"/>
                <w:lang w:eastAsia="ru-RU"/>
              </w:rPr>
              <w:br/>
              <w:t>Сопоставляет стили и жанры музыкальных произведений с историческими событиями и этапами развития музыкального искусства</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br/>
              <w:t xml:space="preserve">ОПК-1.2 </w:t>
            </w:r>
            <w:r w:rsidRPr="00DB4904">
              <w:rPr>
                <w:rFonts w:eastAsia="Times New Roman" w:cs="Times New Roman"/>
                <w:color w:val="000000"/>
                <w:szCs w:val="24"/>
                <w:lang w:eastAsia="ru-RU"/>
              </w:rPr>
              <w:br/>
              <w:t>Сопоставляет творчество выдающихся композиторов с периодами развития музыкального искусства</w:t>
            </w:r>
            <w:r w:rsidRPr="00DB4904">
              <w:rPr>
                <w:rFonts w:eastAsia="Times New Roman" w:cs="Times New Roman"/>
                <w:color w:val="000000"/>
                <w:szCs w:val="24"/>
                <w:lang w:eastAsia="ru-RU"/>
              </w:rPr>
              <w:br/>
            </w:r>
            <w:r w:rsidRPr="00DB4904">
              <w:rPr>
                <w:rFonts w:eastAsia="Times New Roman" w:cs="Times New Roman"/>
                <w:color w:val="000000"/>
                <w:szCs w:val="24"/>
                <w:lang w:eastAsia="ru-RU"/>
              </w:rPr>
              <w:br/>
              <w:t xml:space="preserve">ОПК-1.3 </w:t>
            </w:r>
            <w:r w:rsidRPr="00DB4904">
              <w:rPr>
                <w:rFonts w:eastAsia="Times New Roman" w:cs="Times New Roman"/>
                <w:color w:val="000000"/>
                <w:szCs w:val="24"/>
                <w:lang w:eastAsia="ru-RU"/>
              </w:rPr>
              <w:br/>
              <w:t>Проводит анализ музыкального произведения, выявляя его жанрово-стилистическую</w:t>
            </w:r>
            <w:r w:rsidR="00AF2B74" w:rsidRPr="00DB4904">
              <w:rPr>
                <w:rFonts w:eastAsia="Times New Roman" w:cs="Times New Roman"/>
                <w:color w:val="000000"/>
                <w:szCs w:val="24"/>
                <w:lang w:eastAsia="ru-RU"/>
              </w:rPr>
              <w:t xml:space="preserve"> </w:t>
            </w:r>
            <w:r w:rsidRPr="00DB4904">
              <w:rPr>
                <w:rFonts w:eastAsia="Times New Roman" w:cs="Times New Roman"/>
                <w:color w:val="000000"/>
                <w:szCs w:val="24"/>
                <w:lang w:eastAsia="ru-RU"/>
              </w:rPr>
              <w:t>основу, форму, тональный план, технику композиции</w:t>
            </w: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Знать:</w:t>
            </w:r>
            <w:r w:rsidRPr="00DB4904">
              <w:rPr>
                <w:rFonts w:eastAsia="Times New Roman" w:cs="Times New Roman"/>
                <w:b/>
                <w:bCs/>
                <w:color w:val="000000"/>
                <w:szCs w:val="24"/>
                <w:lang w:eastAsia="ru-RU"/>
              </w:rPr>
              <w:br/>
            </w:r>
            <w:r w:rsidRPr="00DB4904">
              <w:rPr>
                <w:rFonts w:eastAsia="Times New Roman" w:cs="Times New Roman"/>
                <w:color w:val="000000"/>
                <w:szCs w:val="24"/>
                <w:lang w:eastAsia="ru-RU"/>
              </w:rPr>
              <w:t>– основные этапы исторического развития музыкального искусства;</w:t>
            </w:r>
            <w:r w:rsidRPr="00DB4904">
              <w:rPr>
                <w:rFonts w:eastAsia="Times New Roman" w:cs="Times New Roman"/>
                <w:color w:val="000000"/>
                <w:szCs w:val="24"/>
                <w:lang w:eastAsia="ru-RU"/>
              </w:rPr>
              <w:br/>
              <w:t>– композиторское творчество в культурно-эстетическом и историческом контексте,</w:t>
            </w:r>
            <w:r w:rsidRPr="00DB4904">
              <w:rPr>
                <w:rFonts w:eastAsia="Times New Roman" w:cs="Times New Roman"/>
                <w:color w:val="000000"/>
                <w:szCs w:val="24"/>
                <w:lang w:eastAsia="ru-RU"/>
              </w:rPr>
              <w:br/>
              <w:t>– жанры и стили инструментальной, вокальной музыки;</w:t>
            </w:r>
            <w:r w:rsidRPr="00DB4904">
              <w:rPr>
                <w:rFonts w:eastAsia="Times New Roman" w:cs="Times New Roman"/>
                <w:color w:val="000000"/>
                <w:szCs w:val="24"/>
                <w:lang w:eastAsia="ru-RU"/>
              </w:rPr>
              <w:br/>
              <w:t>– основную исследовательскую литературу по каждому из изучаемых периодов отечественной и зарубежной истории музыки;</w:t>
            </w:r>
            <w:r w:rsidRPr="00DB4904">
              <w:rPr>
                <w:rFonts w:eastAsia="Times New Roman" w:cs="Times New Roman"/>
                <w:color w:val="000000"/>
                <w:szCs w:val="24"/>
                <w:lang w:eastAsia="ru-RU"/>
              </w:rPr>
              <w:br/>
              <w:t>– теоретические и эстетические основы музыкальной формы;</w:t>
            </w:r>
            <w:r w:rsidRPr="00DB4904">
              <w:rPr>
                <w:rFonts w:eastAsia="Times New Roman" w:cs="Times New Roman"/>
                <w:color w:val="000000"/>
                <w:szCs w:val="24"/>
                <w:lang w:eastAsia="ru-RU"/>
              </w:rPr>
              <w:br/>
              <w:t>– основные этапы развития европейского музыкального формообразования,</w:t>
            </w:r>
            <w:r w:rsidRPr="00DB4904">
              <w:rPr>
                <w:rFonts w:eastAsia="Times New Roman" w:cs="Times New Roman"/>
                <w:color w:val="000000"/>
                <w:szCs w:val="24"/>
                <w:lang w:eastAsia="ru-RU"/>
              </w:rPr>
              <w:br/>
              <w:t>– характеристики стилей, жанровой системы, принципов формообразования каждой исторической эпохи;</w:t>
            </w:r>
            <w:r w:rsidRPr="00DB4904">
              <w:rPr>
                <w:rFonts w:eastAsia="Times New Roman" w:cs="Times New Roman"/>
                <w:color w:val="000000"/>
                <w:szCs w:val="24"/>
                <w:lang w:eastAsia="ru-RU"/>
              </w:rPr>
              <w:br/>
              <w:t>– принципы соотношения музыкально-языковых и композиционных особенностей музыкального произведения и его исполнительской интерпретации;</w:t>
            </w:r>
            <w:r w:rsidRPr="00DB4904">
              <w:rPr>
                <w:rFonts w:eastAsia="Times New Roman" w:cs="Times New Roman"/>
                <w:color w:val="000000"/>
                <w:szCs w:val="24"/>
                <w:lang w:eastAsia="ru-RU"/>
              </w:rPr>
              <w:br/>
              <w:t>– основные принципы связи гармонии и формы;</w:t>
            </w:r>
            <w:r w:rsidRPr="00DB4904">
              <w:rPr>
                <w:rFonts w:eastAsia="Times New Roman" w:cs="Times New Roman"/>
                <w:color w:val="000000"/>
                <w:szCs w:val="24"/>
                <w:lang w:eastAsia="ru-RU"/>
              </w:rPr>
              <w:br/>
              <w:t>– техники композиции в музыке ХХ-XХI вв.</w:t>
            </w:r>
            <w:r w:rsidRPr="00DB4904">
              <w:rPr>
                <w:rFonts w:eastAsia="Times New Roman" w:cs="Times New Roman"/>
                <w:color w:val="000000"/>
                <w:szCs w:val="24"/>
                <w:lang w:eastAsia="ru-RU"/>
              </w:rPr>
              <w:br/>
              <w:t>– принятую в отечественном и зарубежном музыкознании периодизацию истории музыки, композиторские школы, представившие классические образцы музыкальных сочинений в различных жанрах;</w:t>
            </w:r>
          </w:p>
        </w:tc>
      </w:tr>
      <w:tr w:rsidR="00CB276E" w:rsidRPr="00DB4904" w:rsidTr="00CB276E">
        <w:tc>
          <w:tcPr>
            <w:tcW w:w="735"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1611"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Уметь:</w:t>
            </w:r>
            <w:r w:rsidRPr="00DB4904">
              <w:rPr>
                <w:rFonts w:eastAsia="Times New Roman" w:cs="Times New Roman"/>
                <w:color w:val="000000"/>
                <w:szCs w:val="24"/>
                <w:lang w:eastAsia="ru-RU"/>
              </w:rPr>
              <w:br/>
              <w:t>– применять теоретические знания при анализе музыкальных произведений;</w:t>
            </w:r>
            <w:r w:rsidRPr="00DB4904">
              <w:rPr>
                <w:rFonts w:eastAsia="Times New Roman" w:cs="Times New Roman"/>
                <w:color w:val="000000"/>
                <w:szCs w:val="24"/>
                <w:lang w:eastAsia="ru-RU"/>
              </w:rPr>
              <w:br/>
              <w:t>– различать при анализе музыкального произведения общие и частные закономерности его построения и развития;</w:t>
            </w:r>
            <w:r w:rsidRPr="00DB4904">
              <w:rPr>
                <w:rFonts w:eastAsia="Times New Roman" w:cs="Times New Roman"/>
                <w:color w:val="000000"/>
                <w:szCs w:val="24"/>
                <w:lang w:eastAsia="ru-RU"/>
              </w:rPr>
              <w:br/>
              <w:t>– рассматривать музыкальное произведение в динамике исторического, художественного и социально-культурного процесса;</w:t>
            </w:r>
            <w:r w:rsidRPr="00DB4904">
              <w:rPr>
                <w:rFonts w:eastAsia="Times New Roman" w:cs="Times New Roman"/>
                <w:color w:val="000000"/>
                <w:szCs w:val="24"/>
                <w:lang w:eastAsia="ru-RU"/>
              </w:rPr>
              <w:br/>
              <w:t>– выявлять жанрово-стилевые особенности</w:t>
            </w:r>
            <w:r w:rsidRPr="00DB4904">
              <w:rPr>
                <w:rFonts w:eastAsia="Times New Roman" w:cs="Times New Roman"/>
                <w:color w:val="000000"/>
                <w:szCs w:val="24"/>
                <w:lang w:eastAsia="ru-RU"/>
              </w:rPr>
              <w:br/>
              <w:t>музыкального произведения, его драматургию и форму в контексте художественных направлений определенной эпохи;</w:t>
            </w:r>
            <w:r w:rsidRPr="00DB4904">
              <w:rPr>
                <w:rFonts w:eastAsia="Times New Roman" w:cs="Times New Roman"/>
                <w:color w:val="000000"/>
                <w:szCs w:val="24"/>
                <w:lang w:eastAsia="ru-RU"/>
              </w:rPr>
              <w:br/>
              <w:t>– выполнять гармонический анализ музыкального произведения, анализ звуковысотной техники в соответствии с нормами применяемого автором произведения композиционного метода;</w:t>
            </w:r>
            <w:r w:rsidRPr="00DB4904">
              <w:rPr>
                <w:rFonts w:eastAsia="Times New Roman" w:cs="Times New Roman"/>
                <w:color w:val="000000"/>
                <w:szCs w:val="24"/>
                <w:lang w:eastAsia="ru-RU"/>
              </w:rPr>
              <w:br/>
              <w:t>– самостоятельно гармонизовать мелодию;</w:t>
            </w:r>
            <w:r w:rsidRPr="00DB4904">
              <w:rPr>
                <w:rFonts w:eastAsia="Times New Roman" w:cs="Times New Roman"/>
                <w:color w:val="000000"/>
                <w:szCs w:val="24"/>
                <w:lang w:eastAsia="ru-RU"/>
              </w:rPr>
              <w:br/>
              <w:t>– сочинять музыкальные фрагменты на собственные или заданные музыкальные темы;</w:t>
            </w:r>
            <w:r w:rsidRPr="00DB4904">
              <w:rPr>
                <w:rFonts w:eastAsia="Times New Roman" w:cs="Times New Roman"/>
                <w:color w:val="000000"/>
                <w:szCs w:val="24"/>
                <w:lang w:eastAsia="ru-RU"/>
              </w:rPr>
              <w:br/>
              <w:t>– исполнять на фортепиано гармонические последовательности;</w:t>
            </w:r>
            <w:r w:rsidRPr="00DB4904">
              <w:rPr>
                <w:rFonts w:eastAsia="Times New Roman" w:cs="Times New Roman"/>
                <w:color w:val="000000"/>
                <w:szCs w:val="24"/>
                <w:lang w:eastAsia="ru-RU"/>
              </w:rPr>
              <w:br/>
              <w:t>– расшифровывать генерал-бас;</w:t>
            </w:r>
            <w:r w:rsidRPr="00DB4904">
              <w:rPr>
                <w:rFonts w:eastAsia="Times New Roman" w:cs="Times New Roman"/>
                <w:color w:val="000000"/>
                <w:szCs w:val="24"/>
                <w:lang w:eastAsia="ru-RU"/>
              </w:rPr>
              <w:br/>
              <w:t>– производить фактурный анализ сочинения с целью определения его жанровой и стилевой принадлежности;</w:t>
            </w:r>
          </w:p>
        </w:tc>
      </w:tr>
      <w:tr w:rsidR="00CB276E" w:rsidRPr="00DB4904" w:rsidTr="00CB276E">
        <w:tc>
          <w:tcPr>
            <w:tcW w:w="735"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1611" w:type="pct"/>
            <w:vMerge/>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2654" w:type="pct"/>
            <w:shd w:val="clear" w:color="auto" w:fill="auto"/>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b/>
                <w:bCs/>
                <w:color w:val="000000"/>
                <w:szCs w:val="24"/>
                <w:lang w:eastAsia="ru-RU"/>
              </w:rPr>
              <w:t>Владеть:</w:t>
            </w:r>
            <w:r w:rsidRPr="00DB4904">
              <w:rPr>
                <w:rFonts w:eastAsia="Times New Roman" w:cs="Times New Roman"/>
                <w:color w:val="000000"/>
                <w:szCs w:val="24"/>
                <w:lang w:eastAsia="ru-RU"/>
              </w:rPr>
              <w:br/>
              <w:t>– профессиональной терминолексикой;</w:t>
            </w:r>
            <w:r w:rsidRPr="00DB4904">
              <w:rPr>
                <w:rFonts w:eastAsia="Times New Roman" w:cs="Times New Roman"/>
                <w:color w:val="000000"/>
                <w:szCs w:val="24"/>
                <w:lang w:eastAsia="ru-RU"/>
              </w:rPr>
              <w:br/>
              <w:t>– навыками использования музыковедческой литературы в процессе обучения;</w:t>
            </w:r>
            <w:r w:rsidRPr="00DB4904">
              <w:rPr>
                <w:rFonts w:eastAsia="Times New Roman" w:cs="Times New Roman"/>
                <w:color w:val="000000"/>
                <w:szCs w:val="24"/>
                <w:lang w:eastAsia="ru-RU"/>
              </w:rPr>
              <w:br/>
              <w:t>– методами и навыками критического анализа музыкальных произведений и событий;</w:t>
            </w:r>
            <w:r w:rsidRPr="00DB4904">
              <w:rPr>
                <w:rFonts w:eastAsia="Times New Roman" w:cs="Times New Roman"/>
                <w:color w:val="000000"/>
                <w:szCs w:val="24"/>
                <w:lang w:eastAsia="ru-RU"/>
              </w:rPr>
              <w:br/>
              <w:t>– навыками гармонического и полифонического анализа музыкальных произведений;</w:t>
            </w:r>
            <w:r w:rsidRPr="00DB4904">
              <w:rPr>
                <w:rFonts w:eastAsia="Times New Roman" w:cs="Times New Roman"/>
                <w:color w:val="000000"/>
                <w:szCs w:val="24"/>
                <w:lang w:eastAsia="ru-RU"/>
              </w:rPr>
              <w:br/>
              <w:t>– приемами гармонизации мелодии или баса.</w:t>
            </w:r>
          </w:p>
        </w:tc>
      </w:tr>
    </w:tbl>
    <w:p w:rsidR="00D310CE" w:rsidRPr="00DB4904" w:rsidRDefault="00D310CE" w:rsidP="00124D88">
      <w:pPr>
        <w:spacing w:after="0" w:line="276" w:lineRule="auto"/>
        <w:jc w:val="right"/>
        <w:rPr>
          <w:rFonts w:eastAsia="Times New Roman" w:cs="Times New Roman"/>
          <w:szCs w:val="24"/>
          <w:lang w:eastAsia="zh-CN"/>
        </w:rPr>
      </w:pPr>
    </w:p>
    <w:p w:rsidR="0007720C" w:rsidRPr="00DB4904" w:rsidRDefault="0007720C" w:rsidP="00124D88">
      <w:pPr>
        <w:pStyle w:val="2"/>
        <w:numPr>
          <w:ilvl w:val="0"/>
          <w:numId w:val="6"/>
        </w:numPr>
        <w:ind w:left="0" w:firstLine="0"/>
        <w:jc w:val="both"/>
        <w:rPr>
          <w:rFonts w:eastAsia="Calibri"/>
        </w:rPr>
      </w:pPr>
      <w:bookmarkStart w:id="7" w:name="_Toc528600541"/>
      <w:bookmarkStart w:id="8" w:name="_Toc94114165"/>
      <w:r w:rsidRPr="00DB4904">
        <w:rPr>
          <w:rFonts w:eastAsia="Calibri"/>
        </w:rPr>
        <w:t>МЕСТО ДИСЦИПЛИНЫ В СТРУКТУРЕ ОПОП ВО</w:t>
      </w:r>
      <w:bookmarkEnd w:id="7"/>
      <w:bookmarkEnd w:id="8"/>
    </w:p>
    <w:p w:rsidR="002F2DF2" w:rsidRPr="00DB4904" w:rsidRDefault="002F2DF2" w:rsidP="00124D88">
      <w:pPr>
        <w:pStyle w:val="2"/>
        <w:jc w:val="both"/>
        <w:rPr>
          <w:rFonts w:eastAsia="Arial Unicode MS"/>
        </w:rPr>
      </w:pPr>
      <w:bookmarkStart w:id="9" w:name="_Toc528600542"/>
    </w:p>
    <w:p w:rsidR="00CB276E" w:rsidRPr="00DB4904" w:rsidRDefault="00CB276E" w:rsidP="00CB276E">
      <w:pPr>
        <w:spacing w:after="0" w:line="240" w:lineRule="auto"/>
        <w:ind w:firstLine="709"/>
        <w:jc w:val="both"/>
        <w:rPr>
          <w:rFonts w:cs="Times New Roman"/>
          <w:szCs w:val="28"/>
        </w:rPr>
      </w:pPr>
      <w:r w:rsidRPr="00DB4904">
        <w:rPr>
          <w:rFonts w:cs="Times New Roman"/>
          <w:szCs w:val="28"/>
        </w:rPr>
        <w:t xml:space="preserve">Дисциплина «История зарубежной музыки» относится к Обязательной части Блока 1 программы </w:t>
      </w:r>
      <w:r w:rsidR="00DE1C72">
        <w:rPr>
          <w:rFonts w:cs="Times New Roman"/>
          <w:szCs w:val="28"/>
        </w:rPr>
        <w:t>53.03.05</w:t>
      </w:r>
      <w:r w:rsidRPr="00DB4904">
        <w:rPr>
          <w:rFonts w:cs="Times New Roman"/>
          <w:szCs w:val="28"/>
        </w:rPr>
        <w:t xml:space="preserve"> </w:t>
      </w:r>
      <w:r w:rsidR="00A427EA">
        <w:rPr>
          <w:rFonts w:cs="Times New Roman"/>
          <w:szCs w:val="28"/>
        </w:rPr>
        <w:t>«Дирижирование»</w:t>
      </w:r>
      <w:r w:rsidRPr="00DB4904">
        <w:rPr>
          <w:rFonts w:cs="Times New Roman"/>
          <w:szCs w:val="28"/>
        </w:rPr>
        <w:t xml:space="preserve">, профиль </w:t>
      </w:r>
      <w:r w:rsidR="00DE76D4">
        <w:rPr>
          <w:rFonts w:cs="Times New Roman"/>
          <w:szCs w:val="28"/>
        </w:rPr>
        <w:t>«Дирижирование оркестром народных инструментов»</w:t>
      </w:r>
      <w:r w:rsidRPr="00DB4904">
        <w:rPr>
          <w:rFonts w:cs="Times New Roman"/>
          <w:szCs w:val="28"/>
        </w:rPr>
        <w:t>.</w:t>
      </w:r>
    </w:p>
    <w:p w:rsidR="00CB276E" w:rsidRPr="00DB4904" w:rsidRDefault="00CB276E" w:rsidP="00CB276E">
      <w:pPr>
        <w:spacing w:after="0" w:line="240" w:lineRule="auto"/>
        <w:ind w:firstLine="709"/>
        <w:jc w:val="both"/>
        <w:rPr>
          <w:rFonts w:cs="Times New Roman"/>
          <w:szCs w:val="28"/>
        </w:rPr>
      </w:pPr>
      <w:r w:rsidRPr="00DB4904">
        <w:rPr>
          <w:rFonts w:cs="Times New Roman"/>
          <w:szCs w:val="28"/>
        </w:rPr>
        <w:t xml:space="preserve">Изучение дисциплины базируется на системе знаний, умений и компетенций, полученных студентами в процессе обучения в средних специальных учебных заведениях, а также приобретенных студентами в процессе параллельного освоения дисциплины «История». </w:t>
      </w:r>
    </w:p>
    <w:p w:rsidR="00CB276E" w:rsidRPr="00DB4904" w:rsidRDefault="00CB276E" w:rsidP="00CB276E">
      <w:pPr>
        <w:spacing w:after="0" w:line="240" w:lineRule="auto"/>
        <w:ind w:firstLine="709"/>
        <w:jc w:val="both"/>
        <w:rPr>
          <w:rFonts w:cs="Times New Roman"/>
          <w:szCs w:val="28"/>
        </w:rPr>
      </w:pPr>
      <w:r w:rsidRPr="00DB4904">
        <w:rPr>
          <w:rFonts w:cs="Times New Roman"/>
          <w:szCs w:val="28"/>
        </w:rPr>
        <w:t>Освоение данной дисциплины является основой для последующего изучения дисциплин «История отечественной музыки», «История музыки второй половины ХХ-начала ХХI века», «История исполнительского искусства», «История оркестровых стилей», прохождения Исполнительской практики, подготовки к Государственной итоговой аттестации.</w:t>
      </w:r>
    </w:p>
    <w:p w:rsidR="00AD087A" w:rsidRPr="00DB4904" w:rsidRDefault="00AD087A" w:rsidP="00124D88">
      <w:pPr>
        <w:pStyle w:val="af1"/>
        <w:shd w:val="clear" w:color="auto" w:fill="FFFFFF"/>
        <w:ind w:left="0" w:firstLine="709"/>
        <w:jc w:val="both"/>
      </w:pPr>
      <w:r w:rsidRPr="00DB4904">
        <w:t>Взаимосвязь с другими дисциплинами ОПОП способствует углубленной подготовке студентов к решению специальных практических профессиональных задач и формированию необходимых компетенций.</w:t>
      </w:r>
    </w:p>
    <w:p w:rsidR="00B73E53" w:rsidRPr="00DB4904" w:rsidRDefault="00B73E53" w:rsidP="00124D88">
      <w:pPr>
        <w:pStyle w:val="af1"/>
        <w:shd w:val="clear" w:color="auto" w:fill="FFFFFF"/>
        <w:ind w:left="0" w:firstLine="709"/>
        <w:jc w:val="both"/>
      </w:pPr>
    </w:p>
    <w:p w:rsidR="00AD087A" w:rsidRPr="00DB4904" w:rsidRDefault="00383F86" w:rsidP="00124D88">
      <w:pPr>
        <w:pStyle w:val="2"/>
        <w:numPr>
          <w:ilvl w:val="0"/>
          <w:numId w:val="6"/>
        </w:numPr>
        <w:ind w:left="0" w:firstLine="0"/>
        <w:jc w:val="both"/>
        <w:rPr>
          <w:rFonts w:eastAsia="Calibri"/>
        </w:rPr>
      </w:pPr>
      <w:bookmarkStart w:id="10" w:name="_Toc94114166"/>
      <w:bookmarkEnd w:id="9"/>
      <w:r w:rsidRPr="00DB4904">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0"/>
    </w:p>
    <w:p w:rsidR="00AD087A" w:rsidRPr="00DB4904" w:rsidRDefault="00AD087A" w:rsidP="00124D88">
      <w:pPr>
        <w:spacing w:after="0" w:line="276" w:lineRule="auto"/>
        <w:rPr>
          <w:rFonts w:eastAsia="Times New Roman" w:cs="Times New Roman"/>
          <w:szCs w:val="24"/>
          <w:lang w:eastAsia="zh-CN"/>
        </w:rPr>
      </w:pPr>
    </w:p>
    <w:p w:rsidR="00AD087A" w:rsidRPr="00DB4904" w:rsidRDefault="00AD087A" w:rsidP="00124D88">
      <w:pPr>
        <w:spacing w:after="0" w:line="276" w:lineRule="auto"/>
        <w:rPr>
          <w:rFonts w:eastAsia="Times New Roman" w:cs="Times New Roman"/>
          <w:szCs w:val="24"/>
          <w:lang w:eastAsia="zh-CN"/>
        </w:rPr>
      </w:pPr>
      <w:r w:rsidRPr="00DB4904">
        <w:rPr>
          <w:rFonts w:eastAsia="Times New Roman" w:cs="Times New Roman"/>
          <w:szCs w:val="24"/>
          <w:lang w:eastAsia="zh-CN"/>
        </w:rPr>
        <w:t>Общая трудоемкость дисциплины составляет:</w:t>
      </w:r>
    </w:p>
    <w:p w:rsidR="00AD087A" w:rsidRPr="00DB4904"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CB276E" w:rsidRPr="00DB4904" w:rsidTr="004A20D3">
        <w:trPr>
          <w:trHeight w:val="375"/>
        </w:trPr>
        <w:tc>
          <w:tcPr>
            <w:tcW w:w="362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color w:val="000000"/>
                <w:szCs w:val="28"/>
              </w:rPr>
            </w:pPr>
            <w:r w:rsidRPr="00DB4904">
              <w:rPr>
                <w:rFonts w:eastAsia="Times New Roman" w:cs="Times New Roman"/>
                <w:color w:val="000000"/>
                <w:szCs w:val="28"/>
              </w:rPr>
              <w:t>Зачетных единиц:</w:t>
            </w:r>
          </w:p>
        </w:tc>
        <w:tc>
          <w:tcPr>
            <w:tcW w:w="80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b/>
                <w:bCs/>
                <w:color w:val="000000"/>
                <w:szCs w:val="28"/>
              </w:rPr>
            </w:pPr>
            <w:r w:rsidRPr="00DB4904">
              <w:rPr>
                <w:rFonts w:eastAsia="Times New Roman" w:cs="Times New Roman"/>
                <w:b/>
                <w:bCs/>
                <w:color w:val="000000"/>
                <w:szCs w:val="28"/>
              </w:rPr>
              <w:t>6</w:t>
            </w:r>
          </w:p>
        </w:tc>
      </w:tr>
      <w:tr w:rsidR="00CB276E" w:rsidRPr="00DB4904" w:rsidTr="004A20D3">
        <w:trPr>
          <w:trHeight w:val="375"/>
        </w:trPr>
        <w:tc>
          <w:tcPr>
            <w:tcW w:w="362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color w:val="000000"/>
                <w:szCs w:val="28"/>
              </w:rPr>
            </w:pPr>
            <w:r w:rsidRPr="00DB4904">
              <w:rPr>
                <w:rFonts w:eastAsia="Times New Roman" w:cs="Times New Roman"/>
                <w:color w:val="000000"/>
                <w:szCs w:val="28"/>
              </w:rPr>
              <w:t>Академических часов:</w:t>
            </w:r>
          </w:p>
        </w:tc>
        <w:tc>
          <w:tcPr>
            <w:tcW w:w="80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b/>
                <w:bCs/>
                <w:color w:val="000000"/>
                <w:szCs w:val="28"/>
              </w:rPr>
            </w:pPr>
            <w:r w:rsidRPr="00DB4904">
              <w:rPr>
                <w:rFonts w:eastAsia="Times New Roman" w:cs="Times New Roman"/>
                <w:b/>
                <w:bCs/>
                <w:color w:val="000000"/>
                <w:szCs w:val="28"/>
              </w:rPr>
              <w:t>216</w:t>
            </w:r>
          </w:p>
        </w:tc>
      </w:tr>
      <w:tr w:rsidR="00CB276E" w:rsidRPr="00DB4904" w:rsidTr="004A20D3">
        <w:trPr>
          <w:trHeight w:val="375"/>
        </w:trPr>
        <w:tc>
          <w:tcPr>
            <w:tcW w:w="362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color w:val="000000"/>
                <w:szCs w:val="28"/>
              </w:rPr>
            </w:pPr>
            <w:r w:rsidRPr="00DB4904">
              <w:rPr>
                <w:rFonts w:eastAsia="Times New Roman" w:cs="Times New Roman"/>
                <w:color w:val="000000"/>
                <w:szCs w:val="28"/>
              </w:rPr>
              <w:t>Астрономических часов:</w:t>
            </w:r>
          </w:p>
        </w:tc>
        <w:tc>
          <w:tcPr>
            <w:tcW w:w="800" w:type="dxa"/>
            <w:tcBorders>
              <w:top w:val="nil"/>
              <w:left w:val="nil"/>
              <w:bottom w:val="nil"/>
              <w:right w:val="nil"/>
            </w:tcBorders>
            <w:vAlign w:val="center"/>
            <w:hideMark/>
          </w:tcPr>
          <w:p w:rsidR="00CB276E" w:rsidRPr="00DB4904" w:rsidRDefault="00CB276E" w:rsidP="004A20D3">
            <w:pPr>
              <w:spacing w:after="0" w:line="240" w:lineRule="auto"/>
              <w:rPr>
                <w:rFonts w:eastAsia="Times New Roman" w:cs="Times New Roman"/>
                <w:b/>
                <w:bCs/>
                <w:color w:val="000000"/>
                <w:szCs w:val="28"/>
              </w:rPr>
            </w:pPr>
            <w:r w:rsidRPr="00DB4904">
              <w:rPr>
                <w:rFonts w:eastAsia="Times New Roman" w:cs="Times New Roman"/>
                <w:b/>
                <w:bCs/>
                <w:color w:val="000000"/>
                <w:szCs w:val="28"/>
              </w:rPr>
              <w:t>162</w:t>
            </w:r>
          </w:p>
        </w:tc>
      </w:tr>
    </w:tbl>
    <w:p w:rsidR="00AD087A" w:rsidRPr="00DB4904" w:rsidRDefault="00AD087A" w:rsidP="00124D88">
      <w:pPr>
        <w:spacing w:after="0" w:line="276" w:lineRule="auto"/>
        <w:rPr>
          <w:rFonts w:eastAsia="Times New Roman" w:cs="Times New Roman"/>
          <w:szCs w:val="24"/>
          <w:lang w:eastAsia="zh-CN"/>
        </w:rPr>
      </w:pPr>
    </w:p>
    <w:p w:rsidR="00B73E53" w:rsidRPr="00DB4904" w:rsidRDefault="00AD087A" w:rsidP="00124D88">
      <w:pPr>
        <w:spacing w:after="0" w:line="276" w:lineRule="auto"/>
        <w:rPr>
          <w:rFonts w:eastAsia="Times New Roman" w:cs="Times New Roman"/>
          <w:szCs w:val="24"/>
          <w:lang w:eastAsia="zh-CN"/>
        </w:rPr>
      </w:pPr>
      <w:r w:rsidRPr="00DB4904">
        <w:rPr>
          <w:rFonts w:eastAsia="Times New Roman" w:cs="Times New Roman"/>
          <w:szCs w:val="24"/>
          <w:lang w:eastAsia="zh-CN"/>
        </w:rPr>
        <w:tab/>
      </w:r>
    </w:p>
    <w:p w:rsidR="00B73E53" w:rsidRPr="00DB4904" w:rsidRDefault="00B73E53">
      <w:pPr>
        <w:spacing w:after="200" w:line="276" w:lineRule="auto"/>
        <w:rPr>
          <w:rFonts w:eastAsia="Times New Roman" w:cs="Times New Roman"/>
          <w:szCs w:val="24"/>
          <w:lang w:eastAsia="zh-CN"/>
        </w:rPr>
      </w:pPr>
      <w:r w:rsidRPr="00DB4904">
        <w:rPr>
          <w:rFonts w:eastAsia="Times New Roman" w:cs="Times New Roman"/>
          <w:szCs w:val="24"/>
          <w:lang w:eastAsia="zh-CN"/>
        </w:rPr>
        <w:br w:type="page"/>
      </w:r>
    </w:p>
    <w:p w:rsidR="00AD087A" w:rsidRPr="00DB4904" w:rsidRDefault="00AD087A" w:rsidP="00124D88">
      <w:pPr>
        <w:spacing w:after="0" w:line="276" w:lineRule="auto"/>
        <w:rPr>
          <w:rFonts w:eastAsia="Times New Roman" w:cs="Times New Roman"/>
          <w:szCs w:val="24"/>
          <w:lang w:eastAsia="zh-CN"/>
        </w:rPr>
      </w:pPr>
      <w:r w:rsidRPr="00DB4904">
        <w:rPr>
          <w:rFonts w:eastAsia="Times New Roman" w:cs="Times New Roman"/>
          <w:szCs w:val="24"/>
          <w:lang w:eastAsia="zh-CN"/>
        </w:rPr>
        <w:t>По видам учебной деятельности дисциплина распределена следующим образом:</w:t>
      </w:r>
    </w:p>
    <w:p w:rsidR="00AD087A" w:rsidRPr="00DB4904" w:rsidRDefault="00AD087A" w:rsidP="00124D88">
      <w:pPr>
        <w:spacing w:after="0" w:line="276" w:lineRule="auto"/>
        <w:rPr>
          <w:rFonts w:eastAsia="Times New Roman" w:cs="Times New Roman"/>
          <w:szCs w:val="24"/>
          <w:lang w:eastAsia="zh-CN"/>
        </w:rPr>
      </w:pPr>
    </w:p>
    <w:p w:rsidR="00AD087A" w:rsidRPr="00DB4904" w:rsidRDefault="00AD087A" w:rsidP="00124D88">
      <w:pPr>
        <w:spacing w:after="0" w:line="276" w:lineRule="auto"/>
        <w:rPr>
          <w:rFonts w:eastAsia="Times New Roman" w:cs="Times New Roman"/>
          <w:szCs w:val="24"/>
          <w:lang w:eastAsia="zh-CN"/>
        </w:rPr>
      </w:pPr>
      <w:r w:rsidRPr="00DB4904">
        <w:rPr>
          <w:rFonts w:eastAsia="Times New Roman" w:cs="Times New Roman"/>
          <w:szCs w:val="24"/>
          <w:lang w:eastAsia="zh-CN"/>
        </w:rPr>
        <w:t>- для очной формы обучения:</w:t>
      </w:r>
    </w:p>
    <w:p w:rsidR="00AD087A" w:rsidRPr="00DB4904" w:rsidRDefault="00AD087A" w:rsidP="00124D88">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3</w:t>
      </w:r>
    </w:p>
    <w:tbl>
      <w:tblPr>
        <w:tblW w:w="5000" w:type="pct"/>
        <w:tblLook w:val="04A0" w:firstRow="1" w:lastRow="0" w:firstColumn="1" w:lastColumn="0" w:noHBand="0" w:noVBand="1"/>
      </w:tblPr>
      <w:tblGrid>
        <w:gridCol w:w="3510"/>
        <w:gridCol w:w="1667"/>
        <w:gridCol w:w="1145"/>
        <w:gridCol w:w="903"/>
        <w:gridCol w:w="978"/>
        <w:gridCol w:w="626"/>
        <w:gridCol w:w="741"/>
      </w:tblGrid>
      <w:tr w:rsidR="00CB276E" w:rsidRPr="00DB4904" w:rsidTr="00CB276E">
        <w:trPr>
          <w:trHeight w:val="315"/>
        </w:trPr>
        <w:tc>
          <w:tcPr>
            <w:tcW w:w="3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Виды учебной деятельности</w:t>
            </w:r>
          </w:p>
        </w:tc>
        <w:tc>
          <w:tcPr>
            <w:tcW w:w="4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xml:space="preserve">Всего </w:t>
            </w:r>
          </w:p>
        </w:tc>
        <w:tc>
          <w:tcPr>
            <w:tcW w:w="1225" w:type="pct"/>
            <w:gridSpan w:val="3"/>
            <w:tcBorders>
              <w:top w:val="single" w:sz="4" w:space="0" w:color="auto"/>
              <w:left w:val="nil"/>
              <w:bottom w:val="single" w:sz="4" w:space="0" w:color="auto"/>
              <w:right w:val="single" w:sz="4" w:space="0" w:color="000000"/>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семестры</w:t>
            </w:r>
          </w:p>
        </w:tc>
      </w:tr>
      <w:tr w:rsidR="00CB276E" w:rsidRPr="00DB4904" w:rsidTr="00CB276E">
        <w:trPr>
          <w:trHeight w:val="315"/>
        </w:trPr>
        <w:tc>
          <w:tcPr>
            <w:tcW w:w="3303" w:type="pct"/>
            <w:gridSpan w:val="3"/>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511" w:type="pct"/>
            <w:tcBorders>
              <w:top w:val="nil"/>
              <w:left w:val="nil"/>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1</w:t>
            </w:r>
          </w:p>
        </w:tc>
        <w:tc>
          <w:tcPr>
            <w:tcW w:w="32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w:t>
            </w:r>
          </w:p>
        </w:tc>
        <w:tc>
          <w:tcPr>
            <w:tcW w:w="38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3</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Контактная работа обучающихся, в том числе:</w:t>
            </w:r>
          </w:p>
        </w:tc>
        <w:tc>
          <w:tcPr>
            <w:tcW w:w="472"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102</w:t>
            </w:r>
          </w:p>
        </w:tc>
        <w:tc>
          <w:tcPr>
            <w:tcW w:w="511"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34</w:t>
            </w:r>
          </w:p>
        </w:tc>
        <w:tc>
          <w:tcPr>
            <w:tcW w:w="32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34</w:t>
            </w:r>
          </w:p>
        </w:tc>
        <w:tc>
          <w:tcPr>
            <w:tcW w:w="38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34</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Занятия лекционного типа</w:t>
            </w:r>
          </w:p>
        </w:tc>
        <w:tc>
          <w:tcPr>
            <w:tcW w:w="472"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78</w:t>
            </w:r>
          </w:p>
        </w:tc>
        <w:tc>
          <w:tcPr>
            <w:tcW w:w="511"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26</w:t>
            </w:r>
          </w:p>
        </w:tc>
        <w:tc>
          <w:tcPr>
            <w:tcW w:w="32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26</w:t>
            </w:r>
          </w:p>
        </w:tc>
        <w:tc>
          <w:tcPr>
            <w:tcW w:w="38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26</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Занятия семинарского типа</w:t>
            </w:r>
          </w:p>
        </w:tc>
        <w:tc>
          <w:tcPr>
            <w:tcW w:w="472"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24</w:t>
            </w:r>
          </w:p>
        </w:tc>
        <w:tc>
          <w:tcPr>
            <w:tcW w:w="511"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8</w:t>
            </w:r>
          </w:p>
        </w:tc>
        <w:tc>
          <w:tcPr>
            <w:tcW w:w="32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8</w:t>
            </w:r>
          </w:p>
        </w:tc>
        <w:tc>
          <w:tcPr>
            <w:tcW w:w="387"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8</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Самостоятельная работа</w:t>
            </w:r>
            <w:r w:rsidR="00AF2B74" w:rsidRPr="00DB4904">
              <w:rPr>
                <w:rFonts w:eastAsia="Times New Roman" w:cs="Times New Roman"/>
                <w:b/>
                <w:bCs/>
                <w:color w:val="000000"/>
                <w:szCs w:val="24"/>
                <w:lang w:eastAsia="ru-RU"/>
              </w:rPr>
              <w:t xml:space="preserve"> </w:t>
            </w:r>
          </w:p>
        </w:tc>
        <w:tc>
          <w:tcPr>
            <w:tcW w:w="472"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78</w:t>
            </w:r>
          </w:p>
        </w:tc>
        <w:tc>
          <w:tcPr>
            <w:tcW w:w="511"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20</w:t>
            </w:r>
          </w:p>
        </w:tc>
        <w:tc>
          <w:tcPr>
            <w:tcW w:w="32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20</w:t>
            </w:r>
          </w:p>
        </w:tc>
        <w:tc>
          <w:tcPr>
            <w:tcW w:w="387" w:type="pct"/>
            <w:tcBorders>
              <w:top w:val="nil"/>
              <w:left w:val="nil"/>
              <w:bottom w:val="single" w:sz="4" w:space="0" w:color="auto"/>
              <w:right w:val="single" w:sz="4" w:space="0" w:color="auto"/>
            </w:tcBorders>
            <w:shd w:val="clear" w:color="000000" w:fill="D9D9D9"/>
            <w:noWrap/>
            <w:vAlign w:val="center"/>
            <w:hideMark/>
          </w:tcPr>
          <w:p w:rsidR="00CB276E" w:rsidRPr="00DB4904" w:rsidRDefault="00B33D07" w:rsidP="00CB276E">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47</w:t>
            </w:r>
          </w:p>
        </w:tc>
      </w:tr>
      <w:tr w:rsidR="00CB276E" w:rsidRPr="00DB4904" w:rsidTr="00B33D07">
        <w:trPr>
          <w:trHeight w:val="315"/>
        </w:trPr>
        <w:tc>
          <w:tcPr>
            <w:tcW w:w="270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Форма промежуточной аттестации</w:t>
            </w:r>
          </w:p>
        </w:tc>
        <w:tc>
          <w:tcPr>
            <w:tcW w:w="598" w:type="pct"/>
            <w:tcBorders>
              <w:top w:val="nil"/>
              <w:left w:val="nil"/>
              <w:bottom w:val="single" w:sz="4" w:space="0" w:color="auto"/>
              <w:right w:val="single" w:sz="4" w:space="0" w:color="auto"/>
            </w:tcBorders>
            <w:shd w:val="clear" w:color="000000" w:fill="FFFFFF"/>
            <w:noWrap/>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экзамен</w:t>
            </w:r>
          </w:p>
        </w:tc>
        <w:tc>
          <w:tcPr>
            <w:tcW w:w="472" w:type="pct"/>
            <w:tcBorders>
              <w:top w:val="nil"/>
              <w:left w:val="nil"/>
              <w:bottom w:val="single" w:sz="4" w:space="0" w:color="auto"/>
              <w:right w:val="single" w:sz="4" w:space="0" w:color="auto"/>
            </w:tcBorders>
            <w:shd w:val="clear" w:color="000000" w:fill="FFFFFF"/>
            <w:vAlign w:val="center"/>
          </w:tcPr>
          <w:p w:rsidR="00CB276E" w:rsidRPr="00DB4904" w:rsidRDefault="00B33D07" w:rsidP="00CB276E">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27</w:t>
            </w:r>
          </w:p>
        </w:tc>
        <w:tc>
          <w:tcPr>
            <w:tcW w:w="511" w:type="pct"/>
            <w:tcBorders>
              <w:top w:val="nil"/>
              <w:left w:val="nil"/>
              <w:bottom w:val="single" w:sz="4" w:space="0" w:color="auto"/>
              <w:right w:val="single" w:sz="4" w:space="0" w:color="auto"/>
            </w:tcBorders>
            <w:shd w:val="clear" w:color="000000" w:fill="FFFFFF"/>
            <w:vAlign w:val="center"/>
          </w:tcPr>
          <w:p w:rsidR="00CB276E" w:rsidRPr="00DB4904" w:rsidRDefault="00CB276E" w:rsidP="00CB276E">
            <w:pPr>
              <w:spacing w:after="0" w:line="240" w:lineRule="auto"/>
              <w:jc w:val="center"/>
              <w:rPr>
                <w:rFonts w:eastAsia="Times New Roman" w:cs="Times New Roman"/>
                <w:color w:val="000000"/>
                <w:szCs w:val="24"/>
                <w:lang w:eastAsia="ru-RU"/>
              </w:rPr>
            </w:pPr>
          </w:p>
        </w:tc>
        <w:tc>
          <w:tcPr>
            <w:tcW w:w="327" w:type="pct"/>
            <w:tcBorders>
              <w:top w:val="nil"/>
              <w:left w:val="nil"/>
              <w:bottom w:val="single" w:sz="4" w:space="0" w:color="auto"/>
              <w:right w:val="single" w:sz="4" w:space="0" w:color="auto"/>
            </w:tcBorders>
            <w:shd w:val="clear" w:color="000000" w:fill="FFFFFF"/>
            <w:noWrap/>
            <w:vAlign w:val="center"/>
          </w:tcPr>
          <w:p w:rsidR="00CB276E" w:rsidRPr="00DB4904" w:rsidRDefault="00CB276E" w:rsidP="00CB276E">
            <w:pPr>
              <w:spacing w:after="0" w:line="240" w:lineRule="auto"/>
              <w:jc w:val="center"/>
              <w:rPr>
                <w:rFonts w:eastAsia="Times New Roman" w:cs="Times New Roman"/>
                <w:color w:val="000000"/>
                <w:szCs w:val="24"/>
                <w:lang w:eastAsia="ru-RU"/>
              </w:rPr>
            </w:pPr>
          </w:p>
        </w:tc>
        <w:tc>
          <w:tcPr>
            <w:tcW w:w="387" w:type="pct"/>
            <w:tcBorders>
              <w:top w:val="nil"/>
              <w:left w:val="nil"/>
              <w:bottom w:val="single" w:sz="4" w:space="0" w:color="auto"/>
              <w:right w:val="single" w:sz="4" w:space="0" w:color="auto"/>
            </w:tcBorders>
            <w:shd w:val="clear" w:color="000000" w:fill="FFFFFF"/>
            <w:noWrap/>
            <w:vAlign w:val="center"/>
          </w:tcPr>
          <w:p w:rsidR="00CB276E" w:rsidRPr="00DB4904" w:rsidRDefault="00B33D07" w:rsidP="00CB276E">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27</w:t>
            </w:r>
          </w:p>
        </w:tc>
      </w:tr>
      <w:tr w:rsidR="00CB276E" w:rsidRPr="00DB4904" w:rsidTr="00CB276E">
        <w:trPr>
          <w:trHeight w:val="315"/>
        </w:trPr>
        <w:tc>
          <w:tcPr>
            <w:tcW w:w="2705" w:type="pct"/>
            <w:gridSpan w:val="2"/>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598" w:type="pct"/>
            <w:tcBorders>
              <w:top w:val="nil"/>
              <w:left w:val="nil"/>
              <w:bottom w:val="single" w:sz="4" w:space="0" w:color="auto"/>
              <w:right w:val="single" w:sz="4" w:space="0" w:color="auto"/>
            </w:tcBorders>
            <w:shd w:val="clear" w:color="000000" w:fill="FFFFFF"/>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зачет</w:t>
            </w:r>
          </w:p>
        </w:tc>
        <w:tc>
          <w:tcPr>
            <w:tcW w:w="472"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511"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327" w:type="pct"/>
            <w:tcBorders>
              <w:top w:val="nil"/>
              <w:left w:val="nil"/>
              <w:bottom w:val="single" w:sz="4" w:space="0" w:color="auto"/>
              <w:right w:val="single" w:sz="4" w:space="0" w:color="auto"/>
            </w:tcBorders>
            <w:shd w:val="clear" w:color="000000" w:fill="FFFFFF"/>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З</w:t>
            </w:r>
          </w:p>
        </w:tc>
        <w:tc>
          <w:tcPr>
            <w:tcW w:w="387" w:type="pct"/>
            <w:tcBorders>
              <w:top w:val="nil"/>
              <w:left w:val="nil"/>
              <w:bottom w:val="single" w:sz="4" w:space="0" w:color="auto"/>
              <w:right w:val="single" w:sz="4" w:space="0" w:color="auto"/>
            </w:tcBorders>
            <w:shd w:val="clear" w:color="000000" w:fill="FFFFFF"/>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r>
      <w:tr w:rsidR="00CB276E" w:rsidRPr="00DB4904" w:rsidTr="00CB276E">
        <w:trPr>
          <w:trHeight w:val="315"/>
        </w:trPr>
        <w:tc>
          <w:tcPr>
            <w:tcW w:w="1834" w:type="pct"/>
            <w:vMerge w:val="restart"/>
            <w:tcBorders>
              <w:top w:val="nil"/>
              <w:left w:val="single" w:sz="4" w:space="0" w:color="auto"/>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Общая трудоемкость</w:t>
            </w:r>
            <w:r w:rsidR="00AF2B74" w:rsidRPr="00DB4904">
              <w:rPr>
                <w:rFonts w:eastAsia="Times New Roman" w:cs="Times New Roman"/>
                <w:b/>
                <w:bCs/>
                <w:color w:val="000000"/>
                <w:szCs w:val="24"/>
                <w:lang w:eastAsia="ru-RU"/>
              </w:rPr>
              <w:t xml:space="preserve"> </w:t>
            </w:r>
          </w:p>
        </w:tc>
        <w:tc>
          <w:tcPr>
            <w:tcW w:w="1469" w:type="pct"/>
            <w:gridSpan w:val="2"/>
            <w:tcBorders>
              <w:top w:val="single" w:sz="4" w:space="0" w:color="auto"/>
              <w:left w:val="nil"/>
              <w:bottom w:val="single" w:sz="4" w:space="0" w:color="auto"/>
              <w:right w:val="single" w:sz="4" w:space="0" w:color="auto"/>
            </w:tcBorders>
            <w:shd w:val="clear" w:color="000000" w:fill="D9D9D9"/>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в академических часах</w:t>
            </w:r>
          </w:p>
        </w:tc>
        <w:tc>
          <w:tcPr>
            <w:tcW w:w="472"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216</w:t>
            </w:r>
          </w:p>
        </w:tc>
        <w:tc>
          <w:tcPr>
            <w:tcW w:w="511"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54</w:t>
            </w:r>
          </w:p>
        </w:tc>
        <w:tc>
          <w:tcPr>
            <w:tcW w:w="32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54</w:t>
            </w:r>
          </w:p>
        </w:tc>
        <w:tc>
          <w:tcPr>
            <w:tcW w:w="38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108</w:t>
            </w:r>
          </w:p>
        </w:tc>
      </w:tr>
      <w:tr w:rsidR="00CB276E" w:rsidRPr="00DB4904" w:rsidTr="00CB276E">
        <w:trPr>
          <w:trHeight w:val="315"/>
        </w:trPr>
        <w:tc>
          <w:tcPr>
            <w:tcW w:w="1834" w:type="pct"/>
            <w:vMerge/>
            <w:tcBorders>
              <w:top w:val="nil"/>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p>
        </w:tc>
        <w:tc>
          <w:tcPr>
            <w:tcW w:w="1469" w:type="pct"/>
            <w:gridSpan w:val="2"/>
            <w:tcBorders>
              <w:top w:val="single" w:sz="4" w:space="0" w:color="auto"/>
              <w:left w:val="nil"/>
              <w:bottom w:val="single" w:sz="4" w:space="0" w:color="auto"/>
              <w:right w:val="single" w:sz="4" w:space="0" w:color="auto"/>
            </w:tcBorders>
            <w:shd w:val="clear" w:color="000000" w:fill="D9D9D9"/>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в зачетных единицах</w:t>
            </w:r>
          </w:p>
        </w:tc>
        <w:tc>
          <w:tcPr>
            <w:tcW w:w="472"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w:t>
            </w:r>
          </w:p>
        </w:tc>
        <w:tc>
          <w:tcPr>
            <w:tcW w:w="511"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1,5</w:t>
            </w:r>
          </w:p>
        </w:tc>
        <w:tc>
          <w:tcPr>
            <w:tcW w:w="32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1,5</w:t>
            </w:r>
          </w:p>
        </w:tc>
        <w:tc>
          <w:tcPr>
            <w:tcW w:w="387"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3</w:t>
            </w:r>
          </w:p>
        </w:tc>
      </w:tr>
    </w:tbl>
    <w:p w:rsidR="00AD087A" w:rsidRPr="00DB4904" w:rsidRDefault="00AD087A" w:rsidP="00124D88">
      <w:pPr>
        <w:spacing w:after="0" w:line="276" w:lineRule="auto"/>
        <w:jc w:val="right"/>
        <w:rPr>
          <w:rFonts w:eastAsia="Times New Roman" w:cs="Times New Roman"/>
          <w:szCs w:val="24"/>
          <w:lang w:eastAsia="zh-CN"/>
        </w:rPr>
      </w:pPr>
    </w:p>
    <w:p w:rsidR="00AD087A" w:rsidRPr="00DB4904" w:rsidRDefault="00AD087A" w:rsidP="00124D88">
      <w:pPr>
        <w:spacing w:after="0" w:line="276" w:lineRule="auto"/>
        <w:jc w:val="both"/>
        <w:rPr>
          <w:rFonts w:eastAsia="Times New Roman" w:cs="Times New Roman"/>
          <w:szCs w:val="24"/>
          <w:lang w:eastAsia="zh-CN"/>
        </w:rPr>
      </w:pPr>
      <w:r w:rsidRPr="00DB4904">
        <w:rPr>
          <w:rFonts w:eastAsia="Times New Roman" w:cs="Times New Roman"/>
          <w:szCs w:val="24"/>
          <w:lang w:eastAsia="zh-CN"/>
        </w:rPr>
        <w:t>- для заочной формы обучения:</w:t>
      </w:r>
    </w:p>
    <w:p w:rsidR="00AD087A" w:rsidRPr="00DB4904" w:rsidRDefault="00AD087A" w:rsidP="00124D88">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4</w:t>
      </w:r>
    </w:p>
    <w:tbl>
      <w:tblPr>
        <w:tblW w:w="5000" w:type="pct"/>
        <w:tblLook w:val="04A0" w:firstRow="1" w:lastRow="0" w:firstColumn="1" w:lastColumn="0" w:noHBand="0" w:noVBand="1"/>
      </w:tblPr>
      <w:tblGrid>
        <w:gridCol w:w="3510"/>
        <w:gridCol w:w="1667"/>
        <w:gridCol w:w="1145"/>
        <w:gridCol w:w="903"/>
        <w:gridCol w:w="781"/>
        <w:gridCol w:w="781"/>
        <w:gridCol w:w="783"/>
      </w:tblGrid>
      <w:tr w:rsidR="00CB276E" w:rsidRPr="00DB4904" w:rsidTr="00CB276E">
        <w:trPr>
          <w:trHeight w:val="315"/>
        </w:trPr>
        <w:tc>
          <w:tcPr>
            <w:tcW w:w="3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bookmarkStart w:id="11" w:name="_Toc35855930"/>
            <w:bookmarkStart w:id="12" w:name="_Toc35863214"/>
            <w:bookmarkStart w:id="13" w:name="_Toc36124111"/>
            <w:r w:rsidRPr="00DB4904">
              <w:rPr>
                <w:rFonts w:eastAsia="Times New Roman" w:cs="Times New Roman"/>
                <w:color w:val="000000"/>
                <w:szCs w:val="24"/>
                <w:lang w:eastAsia="ru-RU"/>
              </w:rPr>
              <w:t>Виды учебной деятельности</w:t>
            </w:r>
          </w:p>
        </w:tc>
        <w:tc>
          <w:tcPr>
            <w:tcW w:w="4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xml:space="preserve">Всего </w:t>
            </w:r>
          </w:p>
        </w:tc>
        <w:tc>
          <w:tcPr>
            <w:tcW w:w="408" w:type="pct"/>
            <w:tcBorders>
              <w:top w:val="single" w:sz="4" w:space="0" w:color="auto"/>
              <w:left w:val="nil"/>
              <w:bottom w:val="single" w:sz="4" w:space="0" w:color="auto"/>
              <w:right w:val="nil"/>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817"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семестры</w:t>
            </w:r>
          </w:p>
        </w:tc>
      </w:tr>
      <w:tr w:rsidR="00CB276E" w:rsidRPr="00DB4904" w:rsidTr="00CB276E">
        <w:trPr>
          <w:trHeight w:val="315"/>
        </w:trPr>
        <w:tc>
          <w:tcPr>
            <w:tcW w:w="3303" w:type="pct"/>
            <w:gridSpan w:val="3"/>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408" w:type="pct"/>
            <w:tcBorders>
              <w:top w:val="nil"/>
              <w:left w:val="nil"/>
              <w:bottom w:val="single" w:sz="4" w:space="0" w:color="auto"/>
              <w:right w:val="single" w:sz="4" w:space="0" w:color="auto"/>
            </w:tcBorders>
            <w:shd w:val="clear" w:color="auto" w:fill="auto"/>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1</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w:t>
            </w:r>
          </w:p>
        </w:tc>
        <w:tc>
          <w:tcPr>
            <w:tcW w:w="409"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3</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Контактная работа обучающихся, в том числе:</w:t>
            </w:r>
          </w:p>
        </w:tc>
        <w:tc>
          <w:tcPr>
            <w:tcW w:w="472"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18</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w:t>
            </w:r>
          </w:p>
        </w:tc>
        <w:tc>
          <w:tcPr>
            <w:tcW w:w="409"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Занятия лекционного типа</w:t>
            </w:r>
          </w:p>
        </w:tc>
        <w:tc>
          <w:tcPr>
            <w:tcW w:w="472"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12</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4</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4</w:t>
            </w:r>
          </w:p>
        </w:tc>
        <w:tc>
          <w:tcPr>
            <w:tcW w:w="409"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4</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Занятия семинарского типа</w:t>
            </w:r>
          </w:p>
        </w:tc>
        <w:tc>
          <w:tcPr>
            <w:tcW w:w="472"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6</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w:t>
            </w:r>
          </w:p>
        </w:tc>
        <w:tc>
          <w:tcPr>
            <w:tcW w:w="409"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2</w:t>
            </w:r>
          </w:p>
        </w:tc>
      </w:tr>
      <w:tr w:rsidR="00CB276E" w:rsidRPr="00DB4904" w:rsidTr="00CB276E">
        <w:trPr>
          <w:trHeight w:val="315"/>
        </w:trPr>
        <w:tc>
          <w:tcPr>
            <w:tcW w:w="3303"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Самостоятельная работа</w:t>
            </w:r>
            <w:r w:rsidR="00AF2B74" w:rsidRPr="00DB4904">
              <w:rPr>
                <w:rFonts w:eastAsia="Times New Roman" w:cs="Times New Roman"/>
                <w:b/>
                <w:bCs/>
                <w:color w:val="000000"/>
                <w:szCs w:val="24"/>
                <w:lang w:eastAsia="ru-RU"/>
              </w:rPr>
              <w:t xml:space="preserve"> </w:t>
            </w:r>
          </w:p>
        </w:tc>
        <w:tc>
          <w:tcPr>
            <w:tcW w:w="472"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185</w:t>
            </w:r>
          </w:p>
        </w:tc>
        <w:tc>
          <w:tcPr>
            <w:tcW w:w="408" w:type="pct"/>
            <w:tcBorders>
              <w:top w:val="nil"/>
              <w:left w:val="nil"/>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66</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62</w:t>
            </w:r>
          </w:p>
        </w:tc>
        <w:tc>
          <w:tcPr>
            <w:tcW w:w="409"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57</w:t>
            </w:r>
          </w:p>
        </w:tc>
      </w:tr>
      <w:tr w:rsidR="00CB276E" w:rsidRPr="00DB4904" w:rsidTr="00CB276E">
        <w:trPr>
          <w:trHeight w:val="330"/>
        </w:trPr>
        <w:tc>
          <w:tcPr>
            <w:tcW w:w="270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Форма промежуточной аттестации</w:t>
            </w:r>
          </w:p>
        </w:tc>
        <w:tc>
          <w:tcPr>
            <w:tcW w:w="598" w:type="pct"/>
            <w:tcBorders>
              <w:top w:val="nil"/>
              <w:left w:val="nil"/>
              <w:bottom w:val="single" w:sz="4" w:space="0" w:color="auto"/>
              <w:right w:val="single" w:sz="4" w:space="0" w:color="auto"/>
            </w:tcBorders>
            <w:shd w:val="clear" w:color="000000" w:fill="FFFFFF"/>
            <w:noWrap/>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экзамен</w:t>
            </w:r>
          </w:p>
        </w:tc>
        <w:tc>
          <w:tcPr>
            <w:tcW w:w="472"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9</w:t>
            </w:r>
          </w:p>
        </w:tc>
        <w:tc>
          <w:tcPr>
            <w:tcW w:w="408"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408" w:type="pct"/>
            <w:tcBorders>
              <w:top w:val="nil"/>
              <w:left w:val="nil"/>
              <w:bottom w:val="single" w:sz="4" w:space="0" w:color="auto"/>
              <w:right w:val="single" w:sz="4" w:space="0" w:color="auto"/>
            </w:tcBorders>
            <w:shd w:val="clear" w:color="000000" w:fill="FFFFFF"/>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409" w:type="pct"/>
            <w:tcBorders>
              <w:top w:val="nil"/>
              <w:left w:val="nil"/>
              <w:bottom w:val="single" w:sz="4" w:space="0" w:color="auto"/>
              <w:right w:val="single" w:sz="4" w:space="0" w:color="auto"/>
            </w:tcBorders>
            <w:shd w:val="clear" w:color="000000" w:fill="FFFFFF"/>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9</w:t>
            </w:r>
          </w:p>
        </w:tc>
      </w:tr>
      <w:tr w:rsidR="00CB276E" w:rsidRPr="00DB4904" w:rsidTr="00CB276E">
        <w:trPr>
          <w:trHeight w:val="315"/>
        </w:trPr>
        <w:tc>
          <w:tcPr>
            <w:tcW w:w="2705" w:type="pct"/>
            <w:gridSpan w:val="2"/>
            <w:vMerge/>
            <w:tcBorders>
              <w:top w:val="single" w:sz="4" w:space="0" w:color="auto"/>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color w:val="000000"/>
                <w:szCs w:val="24"/>
                <w:lang w:eastAsia="ru-RU"/>
              </w:rPr>
            </w:pPr>
          </w:p>
        </w:tc>
        <w:tc>
          <w:tcPr>
            <w:tcW w:w="598" w:type="pct"/>
            <w:tcBorders>
              <w:top w:val="nil"/>
              <w:left w:val="nil"/>
              <w:bottom w:val="single" w:sz="4" w:space="0" w:color="auto"/>
              <w:right w:val="single" w:sz="4" w:space="0" w:color="auto"/>
            </w:tcBorders>
            <w:shd w:val="clear" w:color="000000" w:fill="FFFFFF"/>
            <w:hideMark/>
          </w:tcPr>
          <w:p w:rsidR="00CB276E" w:rsidRPr="00DB4904" w:rsidRDefault="00CB276E" w:rsidP="00CB276E">
            <w:pPr>
              <w:spacing w:after="0" w:line="240" w:lineRule="auto"/>
              <w:rPr>
                <w:rFonts w:eastAsia="Times New Roman" w:cs="Times New Roman"/>
                <w:color w:val="000000"/>
                <w:szCs w:val="24"/>
                <w:lang w:eastAsia="ru-RU"/>
              </w:rPr>
            </w:pPr>
            <w:r w:rsidRPr="00DB4904">
              <w:rPr>
                <w:rFonts w:eastAsia="Times New Roman" w:cs="Times New Roman"/>
                <w:color w:val="000000"/>
                <w:szCs w:val="24"/>
                <w:lang w:eastAsia="ru-RU"/>
              </w:rPr>
              <w:t>зачет</w:t>
            </w:r>
          </w:p>
        </w:tc>
        <w:tc>
          <w:tcPr>
            <w:tcW w:w="472"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408" w:type="pct"/>
            <w:tcBorders>
              <w:top w:val="nil"/>
              <w:left w:val="nil"/>
              <w:bottom w:val="single" w:sz="4" w:space="0" w:color="auto"/>
              <w:right w:val="single" w:sz="4" w:space="0" w:color="auto"/>
            </w:tcBorders>
            <w:shd w:val="clear" w:color="000000" w:fill="FFFFFF"/>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c>
          <w:tcPr>
            <w:tcW w:w="408"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4</w:t>
            </w:r>
          </w:p>
        </w:tc>
        <w:tc>
          <w:tcPr>
            <w:tcW w:w="409" w:type="pct"/>
            <w:tcBorders>
              <w:top w:val="nil"/>
              <w:left w:val="nil"/>
              <w:bottom w:val="single" w:sz="4" w:space="0" w:color="auto"/>
              <w:right w:val="single" w:sz="4" w:space="0" w:color="auto"/>
            </w:tcBorders>
            <w:shd w:val="clear" w:color="auto" w:fill="auto"/>
            <w:noWrap/>
            <w:vAlign w:val="center"/>
            <w:hideMark/>
          </w:tcPr>
          <w:p w:rsidR="00CB276E" w:rsidRPr="00DB4904" w:rsidRDefault="00CB276E" w:rsidP="00CB276E">
            <w:pPr>
              <w:spacing w:after="0" w:line="240" w:lineRule="auto"/>
              <w:jc w:val="center"/>
              <w:rPr>
                <w:rFonts w:eastAsia="Times New Roman" w:cs="Times New Roman"/>
                <w:color w:val="000000"/>
                <w:szCs w:val="24"/>
                <w:lang w:eastAsia="ru-RU"/>
              </w:rPr>
            </w:pPr>
            <w:r w:rsidRPr="00DB4904">
              <w:rPr>
                <w:rFonts w:eastAsia="Times New Roman" w:cs="Times New Roman"/>
                <w:color w:val="000000"/>
                <w:szCs w:val="24"/>
                <w:lang w:eastAsia="ru-RU"/>
              </w:rPr>
              <w:t> </w:t>
            </w:r>
          </w:p>
        </w:tc>
      </w:tr>
      <w:tr w:rsidR="00CB276E" w:rsidRPr="00DB4904" w:rsidTr="00CB276E">
        <w:trPr>
          <w:trHeight w:val="315"/>
        </w:trPr>
        <w:tc>
          <w:tcPr>
            <w:tcW w:w="1834" w:type="pct"/>
            <w:vMerge w:val="restart"/>
            <w:tcBorders>
              <w:top w:val="nil"/>
              <w:left w:val="single" w:sz="4" w:space="0" w:color="auto"/>
              <w:bottom w:val="single" w:sz="4" w:space="0" w:color="auto"/>
              <w:right w:val="single" w:sz="4" w:space="0" w:color="auto"/>
            </w:tcBorders>
            <w:shd w:val="clear" w:color="000000" w:fill="D9D9D9"/>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Общая трудоемкость</w:t>
            </w:r>
            <w:r w:rsidR="00AF2B74" w:rsidRPr="00DB4904">
              <w:rPr>
                <w:rFonts w:eastAsia="Times New Roman" w:cs="Times New Roman"/>
                <w:b/>
                <w:bCs/>
                <w:color w:val="000000"/>
                <w:szCs w:val="24"/>
                <w:lang w:eastAsia="ru-RU"/>
              </w:rPr>
              <w:t xml:space="preserve"> </w:t>
            </w:r>
          </w:p>
        </w:tc>
        <w:tc>
          <w:tcPr>
            <w:tcW w:w="1469" w:type="pct"/>
            <w:gridSpan w:val="2"/>
            <w:tcBorders>
              <w:top w:val="single" w:sz="4" w:space="0" w:color="auto"/>
              <w:left w:val="nil"/>
              <w:bottom w:val="single" w:sz="4" w:space="0" w:color="auto"/>
              <w:right w:val="single" w:sz="4" w:space="0" w:color="auto"/>
            </w:tcBorders>
            <w:shd w:val="clear" w:color="000000" w:fill="D9D9D9"/>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в академических часах</w:t>
            </w:r>
          </w:p>
        </w:tc>
        <w:tc>
          <w:tcPr>
            <w:tcW w:w="472"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212</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72</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72</w:t>
            </w:r>
          </w:p>
        </w:tc>
        <w:tc>
          <w:tcPr>
            <w:tcW w:w="409"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72</w:t>
            </w:r>
          </w:p>
        </w:tc>
      </w:tr>
      <w:tr w:rsidR="00CB276E" w:rsidRPr="00DB4904" w:rsidTr="00CB276E">
        <w:trPr>
          <w:trHeight w:val="330"/>
        </w:trPr>
        <w:tc>
          <w:tcPr>
            <w:tcW w:w="1834" w:type="pct"/>
            <w:vMerge/>
            <w:tcBorders>
              <w:top w:val="nil"/>
              <w:left w:val="single" w:sz="4" w:space="0" w:color="auto"/>
              <w:bottom w:val="single" w:sz="4" w:space="0" w:color="auto"/>
              <w:right w:val="single" w:sz="4" w:space="0" w:color="auto"/>
            </w:tcBorders>
            <w:vAlign w:val="center"/>
            <w:hideMark/>
          </w:tcPr>
          <w:p w:rsidR="00CB276E" w:rsidRPr="00DB4904" w:rsidRDefault="00CB276E" w:rsidP="00CB276E">
            <w:pPr>
              <w:spacing w:after="0" w:line="240" w:lineRule="auto"/>
              <w:rPr>
                <w:rFonts w:eastAsia="Times New Roman" w:cs="Times New Roman"/>
                <w:b/>
                <w:bCs/>
                <w:color w:val="000000"/>
                <w:szCs w:val="24"/>
                <w:lang w:eastAsia="ru-RU"/>
              </w:rPr>
            </w:pPr>
          </w:p>
        </w:tc>
        <w:tc>
          <w:tcPr>
            <w:tcW w:w="1469" w:type="pct"/>
            <w:gridSpan w:val="2"/>
            <w:tcBorders>
              <w:top w:val="single" w:sz="4" w:space="0" w:color="auto"/>
              <w:left w:val="nil"/>
              <w:bottom w:val="single" w:sz="4" w:space="0" w:color="auto"/>
              <w:right w:val="single" w:sz="4" w:space="0" w:color="auto"/>
            </w:tcBorders>
            <w:shd w:val="clear" w:color="000000" w:fill="D9D9D9"/>
            <w:hideMark/>
          </w:tcPr>
          <w:p w:rsidR="00CB276E" w:rsidRPr="00DB4904" w:rsidRDefault="00CB276E" w:rsidP="00CB276E">
            <w:pPr>
              <w:spacing w:after="0" w:line="240" w:lineRule="auto"/>
              <w:rPr>
                <w:rFonts w:eastAsia="Times New Roman" w:cs="Times New Roman"/>
                <w:b/>
                <w:bCs/>
                <w:color w:val="000000"/>
                <w:szCs w:val="24"/>
                <w:lang w:eastAsia="ru-RU"/>
              </w:rPr>
            </w:pPr>
            <w:r w:rsidRPr="00DB4904">
              <w:rPr>
                <w:rFonts w:eastAsia="Times New Roman" w:cs="Times New Roman"/>
                <w:b/>
                <w:bCs/>
                <w:color w:val="000000"/>
                <w:szCs w:val="24"/>
                <w:lang w:eastAsia="ru-RU"/>
              </w:rPr>
              <w:t>в зачетных единицах</w:t>
            </w:r>
          </w:p>
        </w:tc>
        <w:tc>
          <w:tcPr>
            <w:tcW w:w="472"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6</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w:t>
            </w:r>
          </w:p>
        </w:tc>
        <w:tc>
          <w:tcPr>
            <w:tcW w:w="408"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w:t>
            </w:r>
          </w:p>
        </w:tc>
        <w:tc>
          <w:tcPr>
            <w:tcW w:w="409" w:type="pct"/>
            <w:tcBorders>
              <w:top w:val="nil"/>
              <w:left w:val="nil"/>
              <w:bottom w:val="single" w:sz="4" w:space="0" w:color="auto"/>
              <w:right w:val="single" w:sz="4" w:space="0" w:color="auto"/>
            </w:tcBorders>
            <w:shd w:val="clear" w:color="000000" w:fill="D9D9D9"/>
            <w:noWrap/>
            <w:vAlign w:val="center"/>
            <w:hideMark/>
          </w:tcPr>
          <w:p w:rsidR="00CB276E" w:rsidRPr="00DB4904" w:rsidRDefault="00CB276E" w:rsidP="00CB276E">
            <w:pPr>
              <w:spacing w:after="0" w:line="240" w:lineRule="auto"/>
              <w:jc w:val="center"/>
              <w:rPr>
                <w:rFonts w:eastAsia="Times New Roman" w:cs="Times New Roman"/>
                <w:b/>
                <w:bCs/>
                <w:color w:val="000000"/>
                <w:szCs w:val="24"/>
                <w:lang w:eastAsia="ru-RU"/>
              </w:rPr>
            </w:pPr>
            <w:r w:rsidRPr="00DB4904">
              <w:rPr>
                <w:rFonts w:eastAsia="Times New Roman" w:cs="Times New Roman"/>
                <w:b/>
                <w:bCs/>
                <w:color w:val="000000"/>
                <w:szCs w:val="24"/>
                <w:lang w:eastAsia="ru-RU"/>
              </w:rPr>
              <w:t>2</w:t>
            </w:r>
          </w:p>
        </w:tc>
      </w:tr>
    </w:tbl>
    <w:p w:rsidR="00A84B54" w:rsidRPr="00DB4904" w:rsidRDefault="00A84B54">
      <w:pPr>
        <w:spacing w:after="200" w:line="276" w:lineRule="auto"/>
        <w:rPr>
          <w:rFonts w:eastAsia="Calibri" w:cs="Times New Roman"/>
        </w:rPr>
      </w:pPr>
      <w:r w:rsidRPr="00DB4904">
        <w:rPr>
          <w:rFonts w:eastAsia="Calibri" w:cs="Times New Roman"/>
        </w:rPr>
        <w:br w:type="page"/>
      </w:r>
    </w:p>
    <w:p w:rsidR="00AD087A" w:rsidRPr="00DB4904" w:rsidRDefault="00AD087A" w:rsidP="00124D88">
      <w:pPr>
        <w:pStyle w:val="2"/>
        <w:numPr>
          <w:ilvl w:val="0"/>
          <w:numId w:val="6"/>
        </w:numPr>
        <w:ind w:left="0" w:firstLine="0"/>
        <w:jc w:val="both"/>
        <w:rPr>
          <w:rFonts w:eastAsia="Calibri"/>
        </w:rPr>
      </w:pPr>
      <w:bookmarkStart w:id="14" w:name="_Toc94114167"/>
      <w:r w:rsidRPr="00DB4904">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1"/>
      <w:bookmarkEnd w:id="12"/>
      <w:bookmarkEnd w:id="13"/>
      <w:bookmarkEnd w:id="14"/>
    </w:p>
    <w:p w:rsidR="00AD087A" w:rsidRPr="00DB4904" w:rsidRDefault="00AD087A" w:rsidP="00124D88">
      <w:pPr>
        <w:pStyle w:val="2"/>
        <w:jc w:val="both"/>
        <w:rPr>
          <w:rFonts w:eastAsia="Calibri"/>
        </w:rPr>
      </w:pPr>
    </w:p>
    <w:p w:rsidR="00AD087A" w:rsidRPr="00DB4904" w:rsidRDefault="00AD087A" w:rsidP="00124D88">
      <w:pPr>
        <w:spacing w:after="0" w:line="276" w:lineRule="auto"/>
        <w:rPr>
          <w:rFonts w:eastAsia="Times New Roman" w:cs="Times New Roman"/>
          <w:i/>
          <w:color w:val="FF0000"/>
          <w:szCs w:val="24"/>
          <w:u w:val="single"/>
          <w:lang w:eastAsia="zh-CN"/>
        </w:rPr>
      </w:pPr>
      <w:r w:rsidRPr="00DB4904">
        <w:rPr>
          <w:rFonts w:eastAsia="Times New Roman" w:cs="Times New Roman"/>
          <w:szCs w:val="24"/>
          <w:lang w:eastAsia="zh-CN"/>
        </w:rPr>
        <w:t xml:space="preserve">Форма обучения </w:t>
      </w:r>
      <w:r w:rsidRPr="00DB4904">
        <w:rPr>
          <w:rFonts w:eastAsia="Times New Roman" w:cs="Times New Roman"/>
          <w:b/>
          <w:szCs w:val="24"/>
          <w:u w:val="single"/>
          <w:lang w:eastAsia="zh-CN"/>
        </w:rPr>
        <w:t>очная</w:t>
      </w:r>
    </w:p>
    <w:p w:rsidR="00EF7CF3" w:rsidRPr="00DB4904" w:rsidRDefault="00AD087A" w:rsidP="00EF7CF3">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5</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
        <w:gridCol w:w="1829"/>
        <w:gridCol w:w="484"/>
        <w:gridCol w:w="484"/>
        <w:gridCol w:w="1281"/>
        <w:gridCol w:w="779"/>
        <w:gridCol w:w="884"/>
        <w:gridCol w:w="216"/>
        <w:gridCol w:w="1439"/>
        <w:gridCol w:w="1689"/>
      </w:tblGrid>
      <w:tr w:rsidR="00EF7CF3" w:rsidRPr="00DB4904" w:rsidTr="00EF7CF3">
        <w:trPr>
          <w:trHeight w:val="1312"/>
        </w:trPr>
        <w:tc>
          <w:tcPr>
            <w:tcW w:w="353" w:type="pct"/>
            <w:shd w:val="clear" w:color="auto" w:fill="D9D9D9" w:themeFill="background1" w:themeFillShade="D9"/>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w:t>
            </w:r>
          </w:p>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п/п</w:t>
            </w:r>
          </w:p>
        </w:tc>
        <w:tc>
          <w:tcPr>
            <w:tcW w:w="854" w:type="pct"/>
            <w:shd w:val="clear" w:color="auto" w:fill="D9D9D9" w:themeFill="background1" w:themeFillShade="D9"/>
            <w:tcMar>
              <w:top w:w="28" w:type="dxa"/>
              <w:left w:w="17" w:type="dxa"/>
              <w:bottom w:w="0" w:type="dxa"/>
              <w:right w:w="17" w:type="dxa"/>
            </w:tcMar>
            <w:vAlign w:val="center"/>
            <w:hideMark/>
          </w:tcPr>
          <w:p w:rsidR="00EF7CF3" w:rsidRPr="00DB4904" w:rsidRDefault="00EF7CF3" w:rsidP="00060CE4">
            <w:pPr>
              <w:tabs>
                <w:tab w:val="left" w:pos="708"/>
              </w:tabs>
              <w:spacing w:before="660" w:after="660" w:line="276" w:lineRule="auto"/>
              <w:jc w:val="center"/>
              <w:rPr>
                <w:rFonts w:eastAsia="Times New Roman" w:cs="Times New Roman"/>
                <w:bCs/>
                <w:szCs w:val="24"/>
              </w:rPr>
            </w:pPr>
            <w:r w:rsidRPr="00DB4904">
              <w:rPr>
                <w:rFonts w:eastAsia="Times New Roman" w:cs="Times New Roman"/>
                <w:bCs/>
                <w:szCs w:val="24"/>
              </w:rPr>
              <w:t>Раздел</w:t>
            </w:r>
            <w:r w:rsidRPr="00DB4904">
              <w:rPr>
                <w:rFonts w:eastAsia="Times New Roman" w:cs="Times New Roman"/>
                <w:bCs/>
                <w:szCs w:val="24"/>
              </w:rPr>
              <w:br/>
              <w:t>дисциплины</w:t>
            </w:r>
          </w:p>
        </w:tc>
        <w:tc>
          <w:tcPr>
            <w:tcW w:w="256" w:type="pct"/>
            <w:shd w:val="clear" w:color="auto" w:fill="D9D9D9" w:themeFill="background1" w:themeFillShade="D9"/>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Семестр</w:t>
            </w:r>
          </w:p>
        </w:tc>
        <w:tc>
          <w:tcPr>
            <w:tcW w:w="256" w:type="pct"/>
            <w:shd w:val="clear" w:color="auto" w:fill="D9D9D9" w:themeFill="background1" w:themeFillShade="D9"/>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Неделя семестра</w:t>
            </w:r>
          </w:p>
        </w:tc>
        <w:tc>
          <w:tcPr>
            <w:tcW w:w="2400" w:type="pct"/>
            <w:gridSpan w:val="5"/>
            <w:shd w:val="clear" w:color="auto" w:fill="D9D9D9" w:themeFill="background1" w:themeFillShade="D9"/>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Виды учебной работы, включая самостоятельную работу студентов</w:t>
            </w:r>
            <w:r w:rsidRPr="00DB4904">
              <w:rPr>
                <w:rFonts w:eastAsia="Times New Roman" w:cs="Times New Roman"/>
                <w:bCs/>
                <w:szCs w:val="24"/>
              </w:rPr>
              <w:br/>
              <w:t>и трудоемкость (в часах)</w:t>
            </w:r>
          </w:p>
        </w:tc>
        <w:tc>
          <w:tcPr>
            <w:tcW w:w="881" w:type="pct"/>
            <w:shd w:val="clear" w:color="auto" w:fill="D9D9D9" w:themeFill="background1" w:themeFillShade="D9"/>
            <w:vAlign w:val="center"/>
            <w:hideMark/>
          </w:tcPr>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Формы текущего контроля успеваемости </w:t>
            </w:r>
            <w:r w:rsidRPr="00DB4904">
              <w:rPr>
                <w:rFonts w:eastAsia="Times New Roman" w:cs="Times New Roman"/>
                <w:bCs/>
                <w:i/>
                <w:szCs w:val="24"/>
              </w:rPr>
              <w:t>(по неделям семестра)</w:t>
            </w:r>
          </w:p>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Форма промежуточной аттестации </w:t>
            </w:r>
            <w:r w:rsidRPr="00DB4904">
              <w:rPr>
                <w:rFonts w:eastAsia="Times New Roman" w:cs="Times New Roman"/>
                <w:bCs/>
                <w:i/>
                <w:szCs w:val="24"/>
              </w:rPr>
              <w:t>(по семестрам)</w:t>
            </w:r>
          </w:p>
        </w:tc>
      </w:tr>
      <w:tr w:rsidR="00EF7CF3" w:rsidRPr="00DB4904" w:rsidTr="00EF7CF3">
        <w:trPr>
          <w:trHeight w:val="955"/>
        </w:trPr>
        <w:tc>
          <w:tcPr>
            <w:tcW w:w="353" w:type="pct"/>
            <w:shd w:val="clear" w:color="auto" w:fill="D9D9D9" w:themeFill="background1" w:themeFillShade="D9"/>
            <w:vAlign w:val="center"/>
          </w:tcPr>
          <w:p w:rsidR="00EF7CF3" w:rsidRPr="00DB4904" w:rsidRDefault="00EF7CF3" w:rsidP="00060CE4">
            <w:pPr>
              <w:tabs>
                <w:tab w:val="left" w:pos="708"/>
              </w:tabs>
              <w:spacing w:after="0" w:line="276" w:lineRule="auto"/>
              <w:rPr>
                <w:rFonts w:eastAsia="Times New Roman" w:cs="Times New Roman"/>
                <w:bCs/>
                <w:szCs w:val="24"/>
              </w:rPr>
            </w:pPr>
          </w:p>
        </w:tc>
        <w:tc>
          <w:tcPr>
            <w:tcW w:w="854" w:type="pct"/>
            <w:shd w:val="clear" w:color="auto" w:fill="D9D9D9" w:themeFill="background1" w:themeFillShade="D9"/>
            <w:tcMar>
              <w:top w:w="28" w:type="dxa"/>
              <w:left w:w="17" w:type="dxa"/>
              <w:bottom w:w="0" w:type="dxa"/>
              <w:right w:w="17" w:type="dxa"/>
            </w:tcMar>
            <w:vAlign w:val="center"/>
          </w:tcPr>
          <w:p w:rsidR="00EF7CF3" w:rsidRPr="00DB4904" w:rsidRDefault="00EF7CF3" w:rsidP="00060CE4">
            <w:pPr>
              <w:tabs>
                <w:tab w:val="left" w:pos="708"/>
              </w:tabs>
              <w:spacing w:before="660" w:after="660" w:line="276" w:lineRule="auto"/>
              <w:jc w:val="center"/>
              <w:rPr>
                <w:rFonts w:eastAsia="Times New Roman" w:cs="Times New Roman"/>
                <w:bCs/>
                <w:szCs w:val="24"/>
              </w:rPr>
            </w:pPr>
          </w:p>
        </w:tc>
        <w:tc>
          <w:tcPr>
            <w:tcW w:w="256" w:type="pct"/>
            <w:shd w:val="clear" w:color="auto" w:fill="D9D9D9" w:themeFill="background1" w:themeFillShade="D9"/>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
                <w:bCs/>
                <w:szCs w:val="24"/>
              </w:rPr>
            </w:pPr>
          </w:p>
        </w:tc>
        <w:tc>
          <w:tcPr>
            <w:tcW w:w="256" w:type="pct"/>
            <w:shd w:val="clear" w:color="auto" w:fill="D9D9D9" w:themeFill="background1" w:themeFillShade="D9"/>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p>
        </w:tc>
        <w:tc>
          <w:tcPr>
            <w:tcW w:w="669" w:type="pct"/>
            <w:shd w:val="clear" w:color="auto" w:fill="D9D9D9" w:themeFill="background1" w:themeFillShade="D9"/>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Лекционные занятия</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22</w:t>
            </w:r>
          </w:p>
        </w:tc>
        <w:tc>
          <w:tcPr>
            <w:tcW w:w="406" w:type="pct"/>
            <w:shd w:val="clear" w:color="auto" w:fill="D9D9D9" w:themeFill="background1" w:themeFillShade="D9"/>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Сам. работа</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20 ч</w:t>
            </w:r>
          </w:p>
        </w:tc>
        <w:tc>
          <w:tcPr>
            <w:tcW w:w="522" w:type="pct"/>
            <w:gridSpan w:val="2"/>
            <w:shd w:val="clear" w:color="auto" w:fill="D9D9D9" w:themeFill="background1" w:themeFillShade="D9"/>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Семинар</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8 ч</w:t>
            </w:r>
          </w:p>
          <w:p w:rsidR="00EF7CF3" w:rsidRPr="00DB4904" w:rsidRDefault="00EF7CF3" w:rsidP="00060CE4">
            <w:pPr>
              <w:spacing w:after="0" w:line="240" w:lineRule="auto"/>
              <w:rPr>
                <w:rFonts w:eastAsia="Times New Roman" w:cs="Times New Roman"/>
                <w:szCs w:val="24"/>
              </w:rPr>
            </w:pPr>
          </w:p>
        </w:tc>
        <w:tc>
          <w:tcPr>
            <w:tcW w:w="803" w:type="pct"/>
            <w:shd w:val="clear" w:color="auto" w:fill="D9D9D9" w:themeFill="background1" w:themeFillShade="D9"/>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Интерактивные занятия</w:t>
            </w:r>
          </w:p>
          <w:p w:rsidR="00EF7CF3" w:rsidRPr="00DB4904" w:rsidRDefault="00EF7CF3" w:rsidP="00060CE4">
            <w:pPr>
              <w:spacing w:after="0" w:line="240" w:lineRule="auto"/>
              <w:rPr>
                <w:rFonts w:eastAsia="Times New Roman" w:cs="Times New Roman"/>
                <w:szCs w:val="24"/>
              </w:rPr>
            </w:pP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4 часа</w:t>
            </w:r>
          </w:p>
        </w:tc>
        <w:tc>
          <w:tcPr>
            <w:tcW w:w="881" w:type="pct"/>
            <w:shd w:val="clear" w:color="auto" w:fill="D9D9D9" w:themeFill="background1" w:themeFillShade="D9"/>
            <w:vAlign w:val="center"/>
          </w:tcPr>
          <w:p w:rsidR="00EF7CF3" w:rsidRPr="00DB4904" w:rsidRDefault="00EF7CF3" w:rsidP="00060CE4">
            <w:pPr>
              <w:tabs>
                <w:tab w:val="left" w:pos="708"/>
              </w:tabs>
              <w:spacing w:after="0" w:line="276" w:lineRule="auto"/>
              <w:jc w:val="center"/>
              <w:rPr>
                <w:rFonts w:eastAsia="Times New Roman" w:cs="Times New Roman"/>
                <w:bCs/>
                <w:szCs w:val="24"/>
              </w:rPr>
            </w:pPr>
          </w:p>
        </w:tc>
      </w:tr>
      <w:tr w:rsidR="00EF7CF3" w:rsidRPr="00DB4904" w:rsidTr="00EF7CF3">
        <w:trPr>
          <w:trHeight w:val="315"/>
        </w:trPr>
        <w:tc>
          <w:tcPr>
            <w:tcW w:w="353"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54" w:type="pct"/>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Введение</w:t>
            </w:r>
          </w:p>
          <w:p w:rsidR="00EF7CF3" w:rsidRPr="00DB4904" w:rsidRDefault="00EF7CF3" w:rsidP="00060CE4">
            <w:pPr>
              <w:tabs>
                <w:tab w:val="left" w:pos="708"/>
              </w:tabs>
              <w:spacing w:after="0" w:line="240" w:lineRule="auto"/>
              <w:jc w:val="both"/>
              <w:rPr>
                <w:rFonts w:eastAsia="Times New Roman" w:cs="Times New Roman"/>
                <w:szCs w:val="24"/>
              </w:rPr>
            </w:pP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Происхождение музыки и культура первобытно-общинного строя</w:t>
            </w:r>
          </w:p>
        </w:tc>
        <w:tc>
          <w:tcPr>
            <w:tcW w:w="256" w:type="pct"/>
            <w:vMerge w:val="restart"/>
            <w:hideMark/>
          </w:tcPr>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b/>
                <w:szCs w:val="24"/>
              </w:rPr>
              <w:t>1</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06" w:type="pct"/>
            <w:hideMark/>
          </w:tcPr>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0</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Входной контроль</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1455"/>
        </w:trPr>
        <w:tc>
          <w:tcPr>
            <w:tcW w:w="353"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54" w:type="pct"/>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vMerge/>
          </w:tcPr>
          <w:p w:rsidR="00EF7CF3" w:rsidRPr="00DB4904" w:rsidRDefault="00EF7CF3" w:rsidP="00060CE4">
            <w:pPr>
              <w:tabs>
                <w:tab w:val="left" w:pos="708"/>
              </w:tabs>
              <w:spacing w:after="0" w:line="276" w:lineRule="auto"/>
              <w:jc w:val="both"/>
              <w:rPr>
                <w:rFonts w:eastAsia="Times New Roman" w:cs="Times New Roman"/>
                <w:b/>
                <w:szCs w:val="24"/>
              </w:rPr>
            </w:pP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669"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0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древних цивилизаций</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85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эпохи средневековья</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4,5</w:t>
            </w: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1800"/>
        </w:trPr>
        <w:tc>
          <w:tcPr>
            <w:tcW w:w="353"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854" w:type="pct"/>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европейских стран эпохи Возрождения</w:t>
            </w:r>
          </w:p>
        </w:tc>
        <w:tc>
          <w:tcPr>
            <w:tcW w:w="256" w:type="pct"/>
            <w:vMerge w:val="restar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6,7</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81"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Интерактивное занятие </w:t>
            </w:r>
          </w:p>
          <w:p w:rsidR="00EF7CF3" w:rsidRPr="00DB4904" w:rsidRDefault="00EF7CF3" w:rsidP="00060CE4">
            <w:pPr>
              <w:tabs>
                <w:tab w:val="left" w:pos="708"/>
              </w:tabs>
              <w:spacing w:after="0" w:line="276" w:lineRule="auto"/>
              <w:jc w:val="both"/>
              <w:rPr>
                <w:rFonts w:eastAsia="Times New Roman" w:cs="Times New Roman"/>
                <w:color w:val="000000"/>
                <w:szCs w:val="24"/>
                <w:lang w:eastAsia="ru-RU"/>
              </w:rPr>
            </w:pPr>
            <w:r w:rsidRPr="00DB4904">
              <w:rPr>
                <w:rFonts w:eastAsia="Times New Roman" w:cs="Times New Roman"/>
                <w:color w:val="000000"/>
                <w:szCs w:val="24"/>
                <w:lang w:eastAsia="ru-RU"/>
              </w:rPr>
              <w:t>Проверка СРС на каждом занятии (проведение текущей аттестации)</w:t>
            </w:r>
          </w:p>
          <w:p w:rsidR="00EF7CF3" w:rsidRPr="00DB4904" w:rsidRDefault="00EF7CF3" w:rsidP="00060CE4">
            <w:pPr>
              <w:tabs>
                <w:tab w:val="left" w:pos="708"/>
              </w:tabs>
              <w:spacing w:after="0" w:line="276" w:lineRule="auto"/>
              <w:jc w:val="both"/>
              <w:rPr>
                <w:rFonts w:eastAsia="Times New Roman" w:cs="Times New Roman"/>
                <w:b/>
                <w:szCs w:val="24"/>
              </w:rPr>
            </w:pPr>
          </w:p>
        </w:tc>
      </w:tr>
      <w:tr w:rsidR="00EF7CF3" w:rsidRPr="00DB4904" w:rsidTr="00EF7CF3">
        <w:trPr>
          <w:trHeight w:val="728"/>
        </w:trPr>
        <w:tc>
          <w:tcPr>
            <w:tcW w:w="353"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54" w:type="pct"/>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8</w:t>
            </w:r>
          </w:p>
          <w:p w:rsidR="00EF7CF3" w:rsidRPr="00DB4904" w:rsidRDefault="00EF7CF3" w:rsidP="00060CE4">
            <w:pPr>
              <w:tabs>
                <w:tab w:val="left" w:pos="708"/>
              </w:tabs>
              <w:spacing w:after="0" w:line="276" w:lineRule="auto"/>
              <w:jc w:val="both"/>
              <w:rPr>
                <w:rFonts w:eastAsia="Times New Roman" w:cs="Times New Roman"/>
                <w:szCs w:val="24"/>
              </w:rPr>
            </w:pPr>
          </w:p>
        </w:tc>
        <w:tc>
          <w:tcPr>
            <w:tcW w:w="669"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0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w:t>
            </w:r>
            <w:r w:rsidRPr="00DB4904">
              <w:rPr>
                <w:rFonts w:eastAsia="Times New Roman" w:cs="Times New Roman"/>
                <w:b/>
                <w:szCs w:val="24"/>
              </w:rPr>
              <w:t>ежсессионный рубежный контроль</w:t>
            </w:r>
            <w:r w:rsidR="00AF2B74" w:rsidRPr="00DB4904">
              <w:rPr>
                <w:rFonts w:eastAsia="Times New Roman" w:cs="Times New Roman"/>
                <w:b/>
                <w:szCs w:val="24"/>
              </w:rPr>
              <w:t xml:space="preserve"> </w:t>
            </w:r>
          </w:p>
        </w:tc>
      </w:tr>
      <w:tr w:rsidR="00EF7CF3" w:rsidRPr="00DB4904" w:rsidTr="00EF7CF3">
        <w:tc>
          <w:tcPr>
            <w:tcW w:w="353"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5</w:t>
            </w:r>
          </w:p>
        </w:tc>
        <w:tc>
          <w:tcPr>
            <w:tcW w:w="85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Европы 17 века</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9</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11</w:t>
            </w: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5</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c>
          <w:tcPr>
            <w:tcW w:w="353"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85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первой половины 18 века</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12</w:t>
            </w:r>
          </w:p>
          <w:p w:rsidR="00EF7CF3" w:rsidRPr="00DB4904" w:rsidRDefault="00EF7CF3" w:rsidP="00060CE4">
            <w:pPr>
              <w:tabs>
                <w:tab w:val="left" w:pos="708"/>
              </w:tabs>
              <w:spacing w:after="0" w:line="276" w:lineRule="auto"/>
              <w:jc w:val="both"/>
              <w:rPr>
                <w:rFonts w:eastAsia="Times New Roman" w:cs="Times New Roman"/>
                <w:szCs w:val="24"/>
              </w:rPr>
            </w:pP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7</w:t>
            </w:r>
          </w:p>
        </w:tc>
        <w:tc>
          <w:tcPr>
            <w:tcW w:w="85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второй половины 18 века</w:t>
            </w:r>
          </w:p>
        </w:tc>
        <w:tc>
          <w:tcPr>
            <w:tcW w:w="25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13</w:t>
            </w:r>
          </w:p>
        </w:tc>
        <w:tc>
          <w:tcPr>
            <w:tcW w:w="669"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rPr>
                <w:rFonts w:eastAsia="Times New Roman" w:cs="Times New Roman"/>
                <w:szCs w:val="24"/>
              </w:rPr>
            </w:pPr>
          </w:p>
        </w:tc>
        <w:tc>
          <w:tcPr>
            <w:tcW w:w="522"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803"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1</w:t>
            </w:r>
          </w:p>
        </w:tc>
        <w:tc>
          <w:tcPr>
            <w:tcW w:w="854" w:type="pct"/>
            <w:hideMark/>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1. Творчество композиторов 1 половины 18 века (Франция, Италия).</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2.Характеристи-ка творчества Баха.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3. Основные жанры творчества Баха.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4.Характерис-тика творчества Генделя.</w:t>
            </w:r>
          </w:p>
        </w:tc>
        <w:tc>
          <w:tcPr>
            <w:tcW w:w="256"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14</w:t>
            </w:r>
          </w:p>
        </w:tc>
        <w:tc>
          <w:tcPr>
            <w:tcW w:w="669"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40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478"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847" w:type="pct"/>
            <w:gridSpan w:val="2"/>
          </w:tcPr>
          <w:p w:rsidR="00EF7CF3" w:rsidRPr="00DB4904" w:rsidRDefault="00EF7CF3" w:rsidP="00060CE4">
            <w:pPr>
              <w:tabs>
                <w:tab w:val="left" w:pos="708"/>
              </w:tabs>
              <w:spacing w:after="0" w:line="240"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Семинар-обсуждение</w:t>
            </w: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854" w:type="pct"/>
            <w:hideMark/>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1.Венская классическая школа - общая характеристи-ка.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2.Оперная реформа Глюка</w:t>
            </w:r>
          </w:p>
        </w:tc>
        <w:tc>
          <w:tcPr>
            <w:tcW w:w="256"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15</w:t>
            </w:r>
          </w:p>
        </w:tc>
        <w:tc>
          <w:tcPr>
            <w:tcW w:w="669"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40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478"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847" w:type="pct"/>
            <w:gridSpan w:val="2"/>
          </w:tcPr>
          <w:p w:rsidR="00EF7CF3" w:rsidRPr="00DB4904" w:rsidRDefault="00EF7CF3" w:rsidP="00060CE4">
            <w:pPr>
              <w:tabs>
                <w:tab w:val="left" w:pos="708"/>
              </w:tabs>
              <w:spacing w:after="0" w:line="240"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Семинар-обсуждение</w:t>
            </w: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3</w:t>
            </w:r>
          </w:p>
        </w:tc>
        <w:tc>
          <w:tcPr>
            <w:tcW w:w="854" w:type="pct"/>
            <w:hideMark/>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3.Характерис--тика творчества Гайдна.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4.Симфоничесокое творчество Гайдна</w:t>
            </w:r>
          </w:p>
        </w:tc>
        <w:tc>
          <w:tcPr>
            <w:tcW w:w="256"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16</w:t>
            </w:r>
          </w:p>
        </w:tc>
        <w:tc>
          <w:tcPr>
            <w:tcW w:w="669"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40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478"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847" w:type="pct"/>
            <w:gridSpan w:val="2"/>
          </w:tcPr>
          <w:p w:rsidR="00EF7CF3" w:rsidRPr="00DB4904" w:rsidRDefault="00EF7CF3" w:rsidP="00060CE4">
            <w:pPr>
              <w:tabs>
                <w:tab w:val="left" w:pos="708"/>
              </w:tabs>
              <w:spacing w:after="0" w:line="240"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Семинар-обсуждение</w:t>
            </w: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tc>
      </w:tr>
      <w:tr w:rsidR="00EF7CF3" w:rsidRPr="00DB4904" w:rsidTr="00EF7CF3">
        <w:tc>
          <w:tcPr>
            <w:tcW w:w="353"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4</w:t>
            </w:r>
          </w:p>
        </w:tc>
        <w:tc>
          <w:tcPr>
            <w:tcW w:w="854" w:type="pct"/>
            <w:hideMark/>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1.Характеристи-ка творчества Моцарта.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2. Оперное творчество Моцарта</w:t>
            </w:r>
          </w:p>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3.Симфоничес-кое творчество Моцарта</w:t>
            </w:r>
          </w:p>
        </w:tc>
        <w:tc>
          <w:tcPr>
            <w:tcW w:w="256"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25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17</w:t>
            </w:r>
          </w:p>
        </w:tc>
        <w:tc>
          <w:tcPr>
            <w:tcW w:w="669" w:type="pct"/>
          </w:tcPr>
          <w:p w:rsidR="00EF7CF3" w:rsidRPr="00DB4904" w:rsidRDefault="00EF7CF3" w:rsidP="00060CE4">
            <w:pPr>
              <w:tabs>
                <w:tab w:val="left" w:pos="708"/>
              </w:tabs>
              <w:spacing w:after="0" w:line="240" w:lineRule="auto"/>
              <w:jc w:val="both"/>
              <w:rPr>
                <w:rFonts w:eastAsia="Times New Roman" w:cs="Times New Roman"/>
                <w:szCs w:val="24"/>
              </w:rPr>
            </w:pPr>
          </w:p>
        </w:tc>
        <w:tc>
          <w:tcPr>
            <w:tcW w:w="406"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2</w:t>
            </w:r>
          </w:p>
        </w:tc>
        <w:tc>
          <w:tcPr>
            <w:tcW w:w="478" w:type="pct"/>
            <w:hideMark/>
          </w:tcPr>
          <w:p w:rsidR="00EF7CF3" w:rsidRPr="00DB4904" w:rsidRDefault="00AF2B74"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2</w:t>
            </w:r>
          </w:p>
        </w:tc>
        <w:tc>
          <w:tcPr>
            <w:tcW w:w="847" w:type="pct"/>
            <w:gridSpan w:val="2"/>
          </w:tcPr>
          <w:p w:rsidR="00EF7CF3" w:rsidRPr="00DB4904" w:rsidRDefault="00EF7CF3" w:rsidP="00060CE4">
            <w:pPr>
              <w:tabs>
                <w:tab w:val="left" w:pos="708"/>
              </w:tabs>
              <w:spacing w:after="0" w:line="240" w:lineRule="auto"/>
              <w:jc w:val="both"/>
              <w:rPr>
                <w:rFonts w:eastAsia="Times New Roman" w:cs="Times New Roman"/>
                <w:szCs w:val="24"/>
              </w:rPr>
            </w:pPr>
          </w:p>
        </w:tc>
        <w:tc>
          <w:tcPr>
            <w:tcW w:w="881"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Семинар-обсуждение</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Cs w:val="24"/>
                <w:lang w:eastAsia="ru-RU"/>
              </w:rPr>
              <w:t>Проверка СРС на каждом занятии (проведение текущей аттестации)</w:t>
            </w:r>
          </w:p>
          <w:p w:rsidR="00EF7CF3" w:rsidRPr="00DB4904" w:rsidRDefault="00EF7CF3" w:rsidP="00060CE4">
            <w:pPr>
              <w:tabs>
                <w:tab w:val="left" w:pos="708"/>
              </w:tabs>
              <w:spacing w:after="0" w:line="240" w:lineRule="auto"/>
              <w:jc w:val="both"/>
              <w:rPr>
                <w:rFonts w:eastAsia="Times New Roman" w:cs="Times New Roman"/>
                <w:szCs w:val="24"/>
              </w:rPr>
            </w:pPr>
          </w:p>
          <w:p w:rsidR="00EF7CF3" w:rsidRPr="00DB4904" w:rsidRDefault="00EF7CF3" w:rsidP="00060CE4">
            <w:pPr>
              <w:tabs>
                <w:tab w:val="left" w:pos="708"/>
              </w:tabs>
              <w:spacing w:after="0" w:line="240" w:lineRule="auto"/>
              <w:jc w:val="both"/>
              <w:rPr>
                <w:rFonts w:eastAsia="Times New Roman" w:cs="Times New Roman"/>
                <w:szCs w:val="24"/>
              </w:rPr>
            </w:pPr>
          </w:p>
          <w:p w:rsidR="00EF7CF3" w:rsidRPr="00DB4904" w:rsidRDefault="00EF7CF3" w:rsidP="00060CE4">
            <w:pPr>
              <w:tabs>
                <w:tab w:val="left" w:pos="708"/>
              </w:tabs>
              <w:spacing w:after="0" w:line="240" w:lineRule="auto"/>
              <w:jc w:val="both"/>
              <w:rPr>
                <w:rFonts w:eastAsia="Times New Roman" w:cs="Times New Roman"/>
                <w:b/>
                <w:szCs w:val="24"/>
              </w:rPr>
            </w:pPr>
            <w:r w:rsidRPr="00DB4904">
              <w:rPr>
                <w:rFonts w:eastAsia="Times New Roman" w:cs="Times New Roman"/>
                <w:b/>
                <w:szCs w:val="24"/>
              </w:rPr>
              <w:t>Итоговая оценка за семестр</w:t>
            </w:r>
          </w:p>
        </w:tc>
      </w:tr>
    </w:tbl>
    <w:p w:rsidR="00EF7CF3" w:rsidRPr="00DB4904" w:rsidRDefault="00EF7CF3" w:rsidP="00EF7CF3">
      <w:pPr>
        <w:spacing w:after="0" w:line="240" w:lineRule="auto"/>
        <w:rPr>
          <w:rFonts w:eastAsia="Times New Roman" w:cs="Times New Roman"/>
          <w:b/>
          <w:sz w:val="28"/>
          <w:szCs w:val="28"/>
          <w:lang w:eastAsia="ru-RU"/>
        </w:rPr>
      </w:pPr>
      <w:r w:rsidRPr="00DB4904">
        <w:rPr>
          <w:rFonts w:eastAsia="Times New Roman" w:cs="Times New Roman"/>
          <w:b/>
          <w:sz w:val="28"/>
          <w:szCs w:val="28"/>
          <w:lang w:eastAsia="ru-RU"/>
        </w:rPr>
        <w:br w:type="textWrapping" w:clear="all"/>
      </w:r>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
        <w:gridCol w:w="1531"/>
        <w:gridCol w:w="425"/>
        <w:gridCol w:w="453"/>
        <w:gridCol w:w="992"/>
        <w:gridCol w:w="709"/>
        <w:gridCol w:w="851"/>
        <w:gridCol w:w="850"/>
        <w:gridCol w:w="2386"/>
      </w:tblGrid>
      <w:tr w:rsidR="00EF7CF3" w:rsidRPr="00DB4904" w:rsidTr="00EF7CF3">
        <w:trPr>
          <w:trHeight w:val="1312"/>
          <w:jc w:val="center"/>
        </w:trPr>
        <w:tc>
          <w:tcPr>
            <w:tcW w:w="852" w:type="dxa"/>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w:t>
            </w:r>
          </w:p>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п/п</w:t>
            </w:r>
          </w:p>
        </w:tc>
        <w:tc>
          <w:tcPr>
            <w:tcW w:w="1531" w:type="dxa"/>
            <w:tcMar>
              <w:top w:w="28" w:type="dxa"/>
              <w:left w:w="17" w:type="dxa"/>
              <w:bottom w:w="0" w:type="dxa"/>
              <w:right w:w="17" w:type="dxa"/>
            </w:tcMar>
            <w:vAlign w:val="center"/>
            <w:hideMark/>
          </w:tcPr>
          <w:p w:rsidR="00EF7CF3" w:rsidRPr="00DB4904" w:rsidRDefault="00EF7CF3" w:rsidP="00060CE4">
            <w:pPr>
              <w:tabs>
                <w:tab w:val="left" w:pos="708"/>
              </w:tabs>
              <w:spacing w:before="660" w:after="660" w:line="276" w:lineRule="auto"/>
              <w:jc w:val="center"/>
              <w:rPr>
                <w:rFonts w:eastAsia="Times New Roman" w:cs="Times New Roman"/>
                <w:bCs/>
                <w:szCs w:val="24"/>
              </w:rPr>
            </w:pPr>
            <w:r w:rsidRPr="00DB4904">
              <w:rPr>
                <w:rFonts w:eastAsia="Times New Roman" w:cs="Times New Roman"/>
                <w:bCs/>
                <w:szCs w:val="24"/>
              </w:rPr>
              <w:t>Раздел</w:t>
            </w:r>
            <w:r w:rsidRPr="00DB4904">
              <w:rPr>
                <w:rFonts w:eastAsia="Times New Roman" w:cs="Times New Roman"/>
                <w:bCs/>
                <w:szCs w:val="24"/>
              </w:rPr>
              <w:br/>
              <w:t>дисциплины</w:t>
            </w:r>
          </w:p>
        </w:tc>
        <w:tc>
          <w:tcPr>
            <w:tcW w:w="425" w:type="dxa"/>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Семестр</w:t>
            </w:r>
          </w:p>
        </w:tc>
        <w:tc>
          <w:tcPr>
            <w:tcW w:w="453" w:type="dxa"/>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Неделя семестра</w:t>
            </w:r>
          </w:p>
        </w:tc>
        <w:tc>
          <w:tcPr>
            <w:tcW w:w="3402" w:type="dxa"/>
            <w:gridSpan w:val="4"/>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Виды учебной работы, включая самостоятельную работу студентов</w:t>
            </w:r>
            <w:r w:rsidRPr="00DB4904">
              <w:rPr>
                <w:rFonts w:eastAsia="Times New Roman" w:cs="Times New Roman"/>
                <w:bCs/>
                <w:szCs w:val="24"/>
              </w:rPr>
              <w:br/>
              <w:t>и трудоемкость (в часах)</w:t>
            </w:r>
          </w:p>
        </w:tc>
        <w:tc>
          <w:tcPr>
            <w:tcW w:w="2386" w:type="dxa"/>
            <w:vAlign w:val="center"/>
            <w:hideMark/>
          </w:tcPr>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Формы текущего контроля успеваемости </w:t>
            </w:r>
            <w:r w:rsidRPr="00DB4904">
              <w:rPr>
                <w:rFonts w:eastAsia="Times New Roman" w:cs="Times New Roman"/>
                <w:bCs/>
                <w:i/>
                <w:szCs w:val="24"/>
              </w:rPr>
              <w:t>(по неделям семестра)</w:t>
            </w:r>
          </w:p>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Форма промежуточной аттестации </w:t>
            </w:r>
            <w:r w:rsidRPr="00DB4904">
              <w:rPr>
                <w:rFonts w:eastAsia="Times New Roman" w:cs="Times New Roman"/>
                <w:bCs/>
                <w:i/>
                <w:szCs w:val="24"/>
              </w:rPr>
              <w:t>(по семестрам)</w:t>
            </w:r>
          </w:p>
        </w:tc>
      </w:tr>
      <w:tr w:rsidR="00EF7CF3" w:rsidRPr="00DB4904" w:rsidTr="00EF7CF3">
        <w:trPr>
          <w:trHeight w:val="1154"/>
          <w:jc w:val="center"/>
        </w:trPr>
        <w:tc>
          <w:tcPr>
            <w:tcW w:w="852" w:type="dxa"/>
            <w:vAlign w:val="center"/>
          </w:tcPr>
          <w:p w:rsidR="00EF7CF3" w:rsidRPr="00DB4904" w:rsidRDefault="00EF7CF3" w:rsidP="00060CE4">
            <w:pPr>
              <w:tabs>
                <w:tab w:val="left" w:pos="708"/>
              </w:tabs>
              <w:spacing w:after="0" w:line="276" w:lineRule="auto"/>
              <w:rPr>
                <w:rFonts w:eastAsia="Times New Roman" w:cs="Times New Roman"/>
                <w:bCs/>
                <w:szCs w:val="24"/>
              </w:rPr>
            </w:pPr>
          </w:p>
        </w:tc>
        <w:tc>
          <w:tcPr>
            <w:tcW w:w="1531" w:type="dxa"/>
            <w:tcMar>
              <w:top w:w="28" w:type="dxa"/>
              <w:left w:w="17" w:type="dxa"/>
              <w:bottom w:w="0" w:type="dxa"/>
              <w:right w:w="17" w:type="dxa"/>
            </w:tcMar>
            <w:vAlign w:val="center"/>
          </w:tcPr>
          <w:p w:rsidR="00EF7CF3" w:rsidRPr="00DB4904" w:rsidRDefault="00EF7CF3" w:rsidP="00060CE4">
            <w:pPr>
              <w:tabs>
                <w:tab w:val="left" w:pos="708"/>
              </w:tabs>
              <w:spacing w:before="660" w:after="660" w:line="276" w:lineRule="auto"/>
              <w:jc w:val="center"/>
              <w:rPr>
                <w:rFonts w:eastAsia="Times New Roman" w:cs="Times New Roman"/>
                <w:bCs/>
                <w:szCs w:val="24"/>
              </w:rPr>
            </w:pPr>
          </w:p>
        </w:tc>
        <w:tc>
          <w:tcPr>
            <w:tcW w:w="425" w:type="dxa"/>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
                <w:bCs/>
                <w:szCs w:val="24"/>
              </w:rPr>
            </w:pPr>
          </w:p>
        </w:tc>
        <w:tc>
          <w:tcPr>
            <w:tcW w:w="453" w:type="dxa"/>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p>
        </w:tc>
        <w:tc>
          <w:tcPr>
            <w:tcW w:w="992" w:type="dxa"/>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 xml:space="preserve">Лекционные занятия, </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22</w:t>
            </w:r>
            <w:r w:rsidR="00AF2B74" w:rsidRPr="00DB4904">
              <w:rPr>
                <w:rFonts w:eastAsia="Times New Roman" w:cs="Times New Roman"/>
                <w:sz w:val="16"/>
                <w:szCs w:val="16"/>
              </w:rPr>
              <w:t xml:space="preserve"> </w:t>
            </w:r>
            <w:r w:rsidRPr="00DB4904">
              <w:rPr>
                <w:rFonts w:eastAsia="Times New Roman" w:cs="Times New Roman"/>
                <w:sz w:val="16"/>
                <w:szCs w:val="16"/>
              </w:rPr>
              <w:t>ч</w:t>
            </w:r>
          </w:p>
          <w:p w:rsidR="00EF7CF3" w:rsidRPr="00DB4904" w:rsidRDefault="00EF7CF3" w:rsidP="00060CE4">
            <w:pPr>
              <w:spacing w:after="0" w:line="240" w:lineRule="auto"/>
              <w:rPr>
                <w:rFonts w:eastAsia="Times New Roman" w:cs="Times New Roman"/>
                <w:sz w:val="16"/>
                <w:szCs w:val="16"/>
              </w:rPr>
            </w:pPr>
          </w:p>
        </w:tc>
        <w:tc>
          <w:tcPr>
            <w:tcW w:w="709" w:type="dxa"/>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Сам. работа</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20 ч</w:t>
            </w:r>
          </w:p>
        </w:tc>
        <w:tc>
          <w:tcPr>
            <w:tcW w:w="851" w:type="dxa"/>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Семинар</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AF2B74"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 xml:space="preserve"> </w:t>
            </w:r>
            <w:r w:rsidR="00EF7CF3" w:rsidRPr="00DB4904">
              <w:rPr>
                <w:rFonts w:eastAsia="Times New Roman" w:cs="Times New Roman"/>
                <w:sz w:val="16"/>
                <w:szCs w:val="16"/>
              </w:rPr>
              <w:t>8</w:t>
            </w:r>
          </w:p>
          <w:p w:rsidR="00EF7CF3" w:rsidRPr="00DB4904" w:rsidRDefault="00EF7CF3" w:rsidP="00060CE4">
            <w:pPr>
              <w:tabs>
                <w:tab w:val="left" w:pos="708"/>
              </w:tabs>
              <w:spacing w:after="0" w:line="276" w:lineRule="auto"/>
              <w:jc w:val="both"/>
              <w:rPr>
                <w:rFonts w:eastAsia="Times New Roman" w:cs="Times New Roman"/>
                <w:sz w:val="16"/>
                <w:szCs w:val="16"/>
              </w:rPr>
            </w:pPr>
          </w:p>
        </w:tc>
        <w:tc>
          <w:tcPr>
            <w:tcW w:w="850" w:type="dxa"/>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Интерактивные занятия</w:t>
            </w:r>
          </w:p>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4 часа</w:t>
            </w:r>
          </w:p>
        </w:tc>
        <w:tc>
          <w:tcPr>
            <w:tcW w:w="2386" w:type="dxa"/>
            <w:vAlign w:val="center"/>
          </w:tcPr>
          <w:p w:rsidR="00EF7CF3" w:rsidRPr="00DB4904" w:rsidRDefault="00EF7CF3" w:rsidP="00060CE4">
            <w:pPr>
              <w:tabs>
                <w:tab w:val="left" w:pos="708"/>
              </w:tabs>
              <w:spacing w:after="0" w:line="276" w:lineRule="auto"/>
              <w:jc w:val="center"/>
              <w:rPr>
                <w:rFonts w:eastAsia="Times New Roman" w:cs="Times New Roman"/>
                <w:bCs/>
                <w:szCs w:val="24"/>
              </w:rPr>
            </w:pPr>
          </w:p>
        </w:tc>
      </w:tr>
      <w:tr w:rsidR="00EF7CF3" w:rsidRPr="00DB4904" w:rsidTr="00EF7CF3">
        <w:trPr>
          <w:trHeight w:val="405"/>
          <w:jc w:val="center"/>
        </w:trPr>
        <w:tc>
          <w:tcPr>
            <w:tcW w:w="852" w:type="dxa"/>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8</w:t>
            </w:r>
          </w:p>
        </w:tc>
        <w:tc>
          <w:tcPr>
            <w:tcW w:w="1531" w:type="dxa"/>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 xml:space="preserve">Музыка Великой Французской революции. </w:t>
            </w:r>
          </w:p>
          <w:p w:rsidR="00EF7CF3" w:rsidRPr="00DB4904" w:rsidRDefault="00EF7CF3" w:rsidP="00060CE4">
            <w:pPr>
              <w:tabs>
                <w:tab w:val="left" w:pos="708"/>
              </w:tabs>
              <w:spacing w:after="0" w:line="240" w:lineRule="auto"/>
              <w:jc w:val="both"/>
              <w:rPr>
                <w:rFonts w:eastAsia="Times New Roman" w:cs="Times New Roman"/>
                <w:szCs w:val="24"/>
              </w:rPr>
            </w:pP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Творчество Бетховена</w:t>
            </w:r>
          </w:p>
        </w:tc>
        <w:tc>
          <w:tcPr>
            <w:tcW w:w="425" w:type="dxa"/>
            <w:vMerge w:val="restart"/>
            <w:hideMark/>
          </w:tcPr>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b/>
                <w:szCs w:val="24"/>
              </w:rPr>
              <w:t>2</w:t>
            </w:r>
          </w:p>
        </w:tc>
        <w:tc>
          <w:tcPr>
            <w:tcW w:w="453"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99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0</w:t>
            </w:r>
          </w:p>
          <w:p w:rsidR="00EF7CF3" w:rsidRPr="00DB4904" w:rsidRDefault="00EF7CF3" w:rsidP="00060CE4">
            <w:pPr>
              <w:tabs>
                <w:tab w:val="left" w:pos="708"/>
              </w:tabs>
              <w:spacing w:after="0" w:line="276" w:lineRule="auto"/>
              <w:jc w:val="both"/>
              <w:rPr>
                <w:rFonts w:eastAsia="Times New Roman" w:cs="Times New Roman"/>
                <w:szCs w:val="24"/>
              </w:rPr>
            </w:pP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входной контроль</w:t>
            </w:r>
          </w:p>
        </w:tc>
      </w:tr>
      <w:tr w:rsidR="00EF7CF3" w:rsidRPr="00DB4904" w:rsidTr="00EF7CF3">
        <w:trPr>
          <w:trHeight w:val="1350"/>
          <w:jc w:val="center"/>
        </w:trPr>
        <w:tc>
          <w:tcPr>
            <w:tcW w:w="852" w:type="dxa"/>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1531" w:type="dxa"/>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425" w:type="dxa"/>
            <w:vMerge/>
          </w:tcPr>
          <w:p w:rsidR="00EF7CF3" w:rsidRPr="00DB4904" w:rsidRDefault="00EF7CF3" w:rsidP="00060CE4">
            <w:pPr>
              <w:tabs>
                <w:tab w:val="left" w:pos="708"/>
              </w:tabs>
              <w:spacing w:after="0" w:line="276" w:lineRule="auto"/>
              <w:jc w:val="both"/>
              <w:rPr>
                <w:rFonts w:eastAsia="Times New Roman" w:cs="Times New Roman"/>
                <w:b/>
                <w:szCs w:val="24"/>
              </w:rPr>
            </w:pPr>
          </w:p>
        </w:tc>
        <w:tc>
          <w:tcPr>
            <w:tcW w:w="453" w:type="dxa"/>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tabs>
                <w:tab w:val="left" w:pos="708"/>
              </w:tabs>
              <w:spacing w:after="0" w:line="276" w:lineRule="auto"/>
              <w:jc w:val="both"/>
              <w:rPr>
                <w:rFonts w:eastAsia="Times New Roman" w:cs="Times New Roman"/>
                <w:szCs w:val="24"/>
              </w:rPr>
            </w:pPr>
          </w:p>
        </w:tc>
        <w:tc>
          <w:tcPr>
            <w:tcW w:w="992" w:type="dxa"/>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9</w:t>
            </w:r>
          </w:p>
        </w:tc>
        <w:tc>
          <w:tcPr>
            <w:tcW w:w="1531" w:type="dxa"/>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Музыкальный романтизм как направление</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3</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4</w:t>
            </w:r>
          </w:p>
        </w:tc>
        <w:tc>
          <w:tcPr>
            <w:tcW w:w="992"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3</w:t>
            </w: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1531" w:type="dxa"/>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Музыкальный романтизм в Австрии и Германии</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5</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6</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992"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3</w:t>
            </w: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trHeight w:val="705"/>
          <w:jc w:val="center"/>
        </w:trPr>
        <w:tc>
          <w:tcPr>
            <w:tcW w:w="852" w:type="dxa"/>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11</w:t>
            </w:r>
          </w:p>
        </w:tc>
        <w:tc>
          <w:tcPr>
            <w:tcW w:w="1531" w:type="dxa"/>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Итальянская музыкальная культура 19 века</w:t>
            </w:r>
          </w:p>
        </w:tc>
        <w:tc>
          <w:tcPr>
            <w:tcW w:w="425" w:type="dxa"/>
            <w:vMerge w:val="restart"/>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7</w:t>
            </w: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992"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2</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2386" w:type="dxa"/>
            <w:hideMark/>
          </w:tcPr>
          <w:p w:rsidR="00EF7CF3" w:rsidRPr="00DB4904" w:rsidRDefault="00EF7CF3" w:rsidP="00060CE4">
            <w:pPr>
              <w:tabs>
                <w:tab w:val="left" w:pos="708"/>
              </w:tabs>
              <w:spacing w:after="0" w:line="240"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trHeight w:val="793"/>
          <w:jc w:val="center"/>
        </w:trPr>
        <w:tc>
          <w:tcPr>
            <w:tcW w:w="852" w:type="dxa"/>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1531" w:type="dxa"/>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425" w:type="dxa"/>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8</w:t>
            </w:r>
          </w:p>
        </w:tc>
        <w:tc>
          <w:tcPr>
            <w:tcW w:w="992" w:type="dxa"/>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w:t>
            </w: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40" w:lineRule="auto"/>
              <w:jc w:val="both"/>
              <w:rPr>
                <w:rFonts w:eastAsia="Times New Roman" w:cs="Times New Roman"/>
                <w:b/>
              </w:rPr>
            </w:pPr>
            <w:r w:rsidRPr="00DB4904">
              <w:rPr>
                <w:rFonts w:eastAsia="Times New Roman" w:cs="Times New Roman"/>
                <w:b/>
              </w:rPr>
              <w:t xml:space="preserve">Межсессионный рубежный контроль </w:t>
            </w:r>
          </w:p>
          <w:p w:rsidR="00EF7CF3" w:rsidRPr="00DB4904" w:rsidRDefault="00EF7CF3" w:rsidP="00060CE4">
            <w:pPr>
              <w:tabs>
                <w:tab w:val="left" w:pos="708"/>
              </w:tabs>
              <w:spacing w:after="0" w:line="276" w:lineRule="auto"/>
              <w:jc w:val="both"/>
              <w:rPr>
                <w:rFonts w:eastAsia="Times New Roman" w:cs="Times New Roman"/>
              </w:rPr>
            </w:pPr>
          </w:p>
        </w:tc>
      </w:tr>
      <w:tr w:rsidR="00EF7CF3" w:rsidRPr="00DB4904" w:rsidTr="00EF7CF3">
        <w:trPr>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12</w:t>
            </w:r>
          </w:p>
        </w:tc>
        <w:tc>
          <w:tcPr>
            <w:tcW w:w="1531" w:type="dxa"/>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Французская музыкальная культура эпохи романтизма</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9</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10</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992"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4</w:t>
            </w: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hideMark/>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2326"/>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13</w:t>
            </w:r>
          </w:p>
        </w:tc>
        <w:tc>
          <w:tcPr>
            <w:tcW w:w="1531" w:type="dxa"/>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«Молодые национальные школы эпохи романтизма - Польша, Венгрия, Чехия, Норвегия</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11</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12</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13</w:t>
            </w:r>
          </w:p>
        </w:tc>
        <w:tc>
          <w:tcPr>
            <w:tcW w:w="992"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5</w:t>
            </w:r>
          </w:p>
        </w:tc>
        <w:tc>
          <w:tcPr>
            <w:tcW w:w="709"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b/>
                <w:szCs w:val="24"/>
              </w:rPr>
            </w:pPr>
          </w:p>
        </w:tc>
      </w:tr>
      <w:tr w:rsidR="00EF7CF3" w:rsidRPr="00DB4904" w:rsidTr="00EF7CF3">
        <w:trPr>
          <w:trHeight w:val="1505"/>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14</w:t>
            </w:r>
          </w:p>
        </w:tc>
        <w:tc>
          <w:tcPr>
            <w:tcW w:w="1531" w:type="dxa"/>
            <w:hideMark/>
          </w:tcPr>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Музыка Великой Французской революции и творчество Бетховена</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14</w:t>
            </w:r>
          </w:p>
        </w:tc>
        <w:tc>
          <w:tcPr>
            <w:tcW w:w="992" w:type="dxa"/>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rPr>
                <w:rFonts w:eastAsia="Times New Roman" w:cs="Times New Roman"/>
                <w:szCs w:val="24"/>
              </w:rPr>
            </w:pPr>
          </w:p>
        </w:tc>
      </w:tr>
      <w:tr w:rsidR="00EF7CF3" w:rsidRPr="00DB4904" w:rsidTr="00EF7CF3">
        <w:trPr>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15</w:t>
            </w:r>
          </w:p>
        </w:tc>
        <w:tc>
          <w:tcPr>
            <w:tcW w:w="1531" w:type="dxa"/>
            <w:hideMark/>
          </w:tcPr>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Музыкальный романтизм в Австрии и Германии</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15</w:t>
            </w:r>
          </w:p>
        </w:tc>
        <w:tc>
          <w:tcPr>
            <w:tcW w:w="992" w:type="dxa"/>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16</w:t>
            </w:r>
          </w:p>
        </w:tc>
        <w:tc>
          <w:tcPr>
            <w:tcW w:w="1531" w:type="dxa"/>
            <w:hideMark/>
          </w:tcPr>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Итальянская музыкальная культура 19 века</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16</w:t>
            </w:r>
          </w:p>
        </w:tc>
        <w:tc>
          <w:tcPr>
            <w:tcW w:w="992" w:type="dxa"/>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trHeight w:val="3713"/>
          <w:jc w:val="center"/>
        </w:trPr>
        <w:tc>
          <w:tcPr>
            <w:tcW w:w="852" w:type="dxa"/>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17</w:t>
            </w:r>
          </w:p>
          <w:p w:rsidR="00EF7CF3" w:rsidRPr="00DB4904" w:rsidRDefault="00EF7CF3" w:rsidP="00060CE4">
            <w:pPr>
              <w:tabs>
                <w:tab w:val="left" w:pos="708"/>
              </w:tabs>
              <w:spacing w:after="0" w:line="276" w:lineRule="auto"/>
              <w:jc w:val="both"/>
              <w:rPr>
                <w:rFonts w:eastAsia="Times New Roman" w:cs="Times New Roman"/>
                <w:szCs w:val="24"/>
              </w:rPr>
            </w:pPr>
          </w:p>
        </w:tc>
        <w:tc>
          <w:tcPr>
            <w:tcW w:w="1531" w:type="dxa"/>
            <w:hideMark/>
          </w:tcPr>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Французская музыкальная культура эпохи романтизма.</w:t>
            </w:r>
          </w:p>
          <w:p w:rsidR="00EF7CF3" w:rsidRPr="00DB4904" w:rsidRDefault="00EF7CF3" w:rsidP="00060CE4">
            <w:pPr>
              <w:spacing w:after="0" w:line="240" w:lineRule="auto"/>
              <w:rPr>
                <w:rFonts w:eastAsia="Times New Roman" w:cs="Times New Roman"/>
                <w:sz w:val="20"/>
                <w:szCs w:val="20"/>
              </w:rPr>
            </w:pPr>
          </w:p>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.«Молодые национальные школы эпохи романтизма - Польша, Венгрия, Чехия, Норвегия</w:t>
            </w:r>
          </w:p>
          <w:p w:rsidR="00EF7CF3" w:rsidRPr="00DB4904" w:rsidRDefault="00EF7CF3" w:rsidP="00060CE4">
            <w:pPr>
              <w:spacing w:after="0" w:line="240" w:lineRule="auto"/>
              <w:rPr>
                <w:rFonts w:eastAsia="Times New Roman" w:cs="Times New Roman"/>
                <w:sz w:val="20"/>
                <w:szCs w:val="20"/>
              </w:rPr>
            </w:pPr>
          </w:p>
          <w:p w:rsidR="00EF7CF3" w:rsidRPr="00DB4904" w:rsidRDefault="00EF7CF3" w:rsidP="00060CE4">
            <w:pPr>
              <w:spacing w:after="0" w:line="240" w:lineRule="auto"/>
              <w:rPr>
                <w:rFonts w:eastAsia="Times New Roman" w:cs="Times New Roman"/>
                <w:sz w:val="20"/>
                <w:szCs w:val="20"/>
              </w:rPr>
            </w:pPr>
          </w:p>
          <w:p w:rsidR="00EF7CF3" w:rsidRPr="00DB4904" w:rsidRDefault="00EF7CF3" w:rsidP="00060CE4">
            <w:pPr>
              <w:spacing w:after="0" w:line="240" w:lineRule="auto"/>
              <w:rPr>
                <w:rFonts w:eastAsia="Times New Roman" w:cs="Times New Roman"/>
                <w:b/>
                <w:sz w:val="20"/>
                <w:szCs w:val="20"/>
              </w:rPr>
            </w:pPr>
            <w:r w:rsidRPr="00DB4904">
              <w:rPr>
                <w:rFonts w:eastAsia="Times New Roman" w:cs="Times New Roman"/>
                <w:b/>
                <w:sz w:val="20"/>
                <w:szCs w:val="20"/>
              </w:rPr>
              <w:t>Промежуточ-ная аттестация</w:t>
            </w:r>
          </w:p>
        </w:tc>
        <w:tc>
          <w:tcPr>
            <w:tcW w:w="425"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453" w:type="dxa"/>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17</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992" w:type="dxa"/>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09"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1" w:type="dxa"/>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50" w:type="dxa"/>
          </w:tcPr>
          <w:p w:rsidR="00EF7CF3" w:rsidRPr="00DB4904" w:rsidRDefault="00EF7CF3" w:rsidP="00060CE4">
            <w:pPr>
              <w:tabs>
                <w:tab w:val="left" w:pos="708"/>
              </w:tabs>
              <w:spacing w:after="0" w:line="276" w:lineRule="auto"/>
              <w:jc w:val="both"/>
              <w:rPr>
                <w:rFonts w:eastAsia="Times New Roman" w:cs="Times New Roman"/>
                <w:szCs w:val="24"/>
              </w:rPr>
            </w:pPr>
          </w:p>
        </w:tc>
        <w:tc>
          <w:tcPr>
            <w:tcW w:w="2386" w:type="dxa"/>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b/>
              </w:rPr>
            </w:pPr>
          </w:p>
          <w:p w:rsidR="00EF7CF3" w:rsidRPr="00DB4904" w:rsidRDefault="00EF7CF3" w:rsidP="00060CE4">
            <w:pPr>
              <w:tabs>
                <w:tab w:val="left" w:pos="708"/>
              </w:tabs>
              <w:spacing w:after="0" w:line="276" w:lineRule="auto"/>
              <w:jc w:val="both"/>
              <w:rPr>
                <w:rFonts w:eastAsia="Times New Roman" w:cs="Times New Roman"/>
                <w:b/>
              </w:rPr>
            </w:pPr>
            <w:r w:rsidRPr="00DB4904">
              <w:rPr>
                <w:rFonts w:eastAsia="Times New Roman" w:cs="Times New Roman"/>
                <w:b/>
              </w:rPr>
              <w:t>Итоговая оценка за семестр</w:t>
            </w:r>
          </w:p>
          <w:p w:rsidR="00EF7CF3" w:rsidRPr="00DB4904" w:rsidRDefault="00EF7CF3" w:rsidP="00060CE4">
            <w:pPr>
              <w:tabs>
                <w:tab w:val="left" w:pos="708"/>
              </w:tabs>
              <w:spacing w:after="0" w:line="276" w:lineRule="auto"/>
              <w:jc w:val="both"/>
              <w:rPr>
                <w:rFonts w:eastAsia="Times New Roman" w:cs="Times New Roman"/>
                <w:b/>
              </w:rPr>
            </w:pPr>
          </w:p>
          <w:p w:rsidR="00EF7CF3" w:rsidRPr="00DB4904" w:rsidRDefault="00EF7CF3" w:rsidP="00060CE4">
            <w:pPr>
              <w:tabs>
                <w:tab w:val="left" w:pos="708"/>
              </w:tabs>
              <w:spacing w:after="0" w:line="276" w:lineRule="auto"/>
              <w:jc w:val="both"/>
              <w:rPr>
                <w:rFonts w:eastAsia="Times New Roman" w:cs="Times New Roman"/>
                <w:b/>
              </w:rPr>
            </w:pPr>
          </w:p>
          <w:p w:rsidR="00EF7CF3" w:rsidRPr="00DB4904" w:rsidRDefault="00EF7CF3" w:rsidP="00060CE4">
            <w:pPr>
              <w:tabs>
                <w:tab w:val="left" w:pos="708"/>
              </w:tabs>
              <w:spacing w:after="0" w:line="276" w:lineRule="auto"/>
              <w:jc w:val="both"/>
              <w:rPr>
                <w:rFonts w:eastAsia="Times New Roman" w:cs="Times New Roman"/>
                <w:b/>
              </w:rPr>
            </w:pPr>
          </w:p>
          <w:p w:rsidR="00EF7CF3" w:rsidRPr="00DB4904" w:rsidRDefault="00EF7CF3" w:rsidP="00060CE4">
            <w:pPr>
              <w:tabs>
                <w:tab w:val="left" w:pos="708"/>
              </w:tabs>
              <w:spacing w:after="0" w:line="276" w:lineRule="auto"/>
              <w:jc w:val="both"/>
              <w:rPr>
                <w:rFonts w:eastAsia="Times New Roman" w:cs="Times New Roman"/>
                <w:b/>
              </w:rPr>
            </w:pPr>
          </w:p>
          <w:p w:rsidR="00EF7CF3" w:rsidRPr="00DB4904" w:rsidRDefault="00EF7CF3" w:rsidP="00060CE4">
            <w:pPr>
              <w:tabs>
                <w:tab w:val="left" w:pos="708"/>
              </w:tabs>
              <w:spacing w:after="0" w:line="276" w:lineRule="auto"/>
              <w:jc w:val="both"/>
              <w:rPr>
                <w:rFonts w:eastAsia="Times New Roman" w:cs="Times New Roman"/>
                <w:b/>
              </w:rPr>
            </w:pPr>
            <w:r w:rsidRPr="00DB4904">
              <w:rPr>
                <w:rFonts w:eastAsia="Times New Roman" w:cs="Times New Roman"/>
                <w:b/>
              </w:rPr>
              <w:t>ЗАЧЕТ</w:t>
            </w:r>
          </w:p>
        </w:tc>
      </w:tr>
    </w:tbl>
    <w:p w:rsidR="00EF7CF3" w:rsidRPr="00DB4904" w:rsidRDefault="00EF7CF3" w:rsidP="00EF7CF3">
      <w:pPr>
        <w:spacing w:after="0" w:line="240" w:lineRule="auto"/>
        <w:rPr>
          <w:rFonts w:eastAsia="Times New Roman" w:cs="Times New Roman"/>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1674"/>
        <w:gridCol w:w="540"/>
        <w:gridCol w:w="540"/>
        <w:gridCol w:w="1075"/>
        <w:gridCol w:w="692"/>
        <w:gridCol w:w="818"/>
        <w:gridCol w:w="1283"/>
        <w:gridCol w:w="2408"/>
      </w:tblGrid>
      <w:tr w:rsidR="00EF7CF3" w:rsidRPr="00DB4904" w:rsidTr="00EF7CF3">
        <w:trPr>
          <w:trHeight w:val="1312"/>
          <w:jc w:val="center"/>
        </w:trPr>
        <w:tc>
          <w:tcPr>
            <w:tcW w:w="322" w:type="pct"/>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w:t>
            </w:r>
          </w:p>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п/п</w:t>
            </w:r>
          </w:p>
        </w:tc>
        <w:tc>
          <w:tcPr>
            <w:tcW w:w="874" w:type="pct"/>
            <w:tcMar>
              <w:top w:w="28" w:type="dxa"/>
              <w:left w:w="17" w:type="dxa"/>
              <w:bottom w:w="0" w:type="dxa"/>
              <w:right w:w="17" w:type="dxa"/>
            </w:tcMar>
            <w:vAlign w:val="center"/>
            <w:hideMark/>
          </w:tcPr>
          <w:p w:rsidR="00EF7CF3" w:rsidRPr="00DB4904" w:rsidRDefault="00EF7CF3" w:rsidP="00060CE4">
            <w:pPr>
              <w:tabs>
                <w:tab w:val="left" w:pos="708"/>
              </w:tabs>
              <w:spacing w:before="660" w:after="660" w:line="276" w:lineRule="auto"/>
              <w:jc w:val="center"/>
              <w:rPr>
                <w:rFonts w:eastAsia="Times New Roman" w:cs="Times New Roman"/>
                <w:bCs/>
                <w:szCs w:val="24"/>
              </w:rPr>
            </w:pPr>
            <w:r w:rsidRPr="00DB4904">
              <w:rPr>
                <w:rFonts w:eastAsia="Times New Roman" w:cs="Times New Roman"/>
                <w:bCs/>
                <w:szCs w:val="24"/>
              </w:rPr>
              <w:t>Раздел</w:t>
            </w:r>
            <w:r w:rsidRPr="00DB4904">
              <w:rPr>
                <w:rFonts w:eastAsia="Times New Roman" w:cs="Times New Roman"/>
                <w:bCs/>
                <w:szCs w:val="24"/>
              </w:rPr>
              <w:br/>
              <w:t>дисциплины</w:t>
            </w:r>
          </w:p>
        </w:tc>
        <w:tc>
          <w:tcPr>
            <w:tcW w:w="243" w:type="pct"/>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Семестр</w:t>
            </w:r>
          </w:p>
        </w:tc>
        <w:tc>
          <w:tcPr>
            <w:tcW w:w="257" w:type="pct"/>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Неделя семестра</w:t>
            </w:r>
          </w:p>
        </w:tc>
        <w:tc>
          <w:tcPr>
            <w:tcW w:w="1942" w:type="pct"/>
            <w:gridSpan w:val="4"/>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Виды учебной работы, включая самостоятельную работу студентов</w:t>
            </w:r>
            <w:r w:rsidRPr="00DB4904">
              <w:rPr>
                <w:rFonts w:eastAsia="Times New Roman" w:cs="Times New Roman"/>
                <w:bCs/>
                <w:szCs w:val="24"/>
              </w:rPr>
              <w:br/>
              <w:t>и трудоемкость (в часах)</w:t>
            </w:r>
          </w:p>
        </w:tc>
        <w:tc>
          <w:tcPr>
            <w:tcW w:w="1362" w:type="pct"/>
            <w:vAlign w:val="center"/>
            <w:hideMark/>
          </w:tcPr>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Формы текущего контроля успеваемости </w:t>
            </w:r>
            <w:r w:rsidRPr="00DB4904">
              <w:rPr>
                <w:rFonts w:eastAsia="Times New Roman" w:cs="Times New Roman"/>
                <w:bCs/>
                <w:i/>
                <w:szCs w:val="24"/>
              </w:rPr>
              <w:t>(по неделям семестра)</w:t>
            </w:r>
          </w:p>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Форма промежуточной аттестации </w:t>
            </w:r>
            <w:r w:rsidRPr="00DB4904">
              <w:rPr>
                <w:rFonts w:eastAsia="Times New Roman" w:cs="Times New Roman"/>
                <w:bCs/>
                <w:i/>
                <w:szCs w:val="24"/>
              </w:rPr>
              <w:t>(по семестрам)</w:t>
            </w:r>
          </w:p>
        </w:tc>
      </w:tr>
      <w:tr w:rsidR="00EF7CF3" w:rsidRPr="00DB4904" w:rsidTr="00EF7CF3">
        <w:trPr>
          <w:trHeight w:val="1247"/>
          <w:jc w:val="center"/>
        </w:trPr>
        <w:tc>
          <w:tcPr>
            <w:tcW w:w="322" w:type="pct"/>
            <w:vAlign w:val="center"/>
          </w:tcPr>
          <w:p w:rsidR="00EF7CF3" w:rsidRPr="00DB4904" w:rsidRDefault="00EF7CF3" w:rsidP="00060CE4">
            <w:pPr>
              <w:tabs>
                <w:tab w:val="left" w:pos="708"/>
              </w:tabs>
              <w:spacing w:after="0" w:line="276" w:lineRule="auto"/>
              <w:jc w:val="center"/>
              <w:rPr>
                <w:rFonts w:eastAsia="Times New Roman" w:cs="Times New Roman"/>
                <w:bCs/>
                <w:szCs w:val="24"/>
              </w:rPr>
            </w:pPr>
          </w:p>
        </w:tc>
        <w:tc>
          <w:tcPr>
            <w:tcW w:w="874" w:type="pct"/>
            <w:tcMar>
              <w:top w:w="28" w:type="dxa"/>
              <w:left w:w="17" w:type="dxa"/>
              <w:bottom w:w="0" w:type="dxa"/>
              <w:right w:w="17" w:type="dxa"/>
            </w:tcMar>
            <w:vAlign w:val="center"/>
          </w:tcPr>
          <w:p w:rsidR="00EF7CF3" w:rsidRPr="00DB4904" w:rsidRDefault="00EF7CF3" w:rsidP="00060CE4">
            <w:pPr>
              <w:tabs>
                <w:tab w:val="left" w:pos="708"/>
              </w:tabs>
              <w:spacing w:before="660" w:after="660" w:line="276" w:lineRule="auto"/>
              <w:jc w:val="center"/>
              <w:rPr>
                <w:rFonts w:eastAsia="Times New Roman" w:cs="Times New Roman"/>
                <w:bCs/>
                <w:szCs w:val="24"/>
              </w:rPr>
            </w:pPr>
          </w:p>
        </w:tc>
        <w:tc>
          <w:tcPr>
            <w:tcW w:w="243" w:type="pct"/>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
                <w:bCs/>
                <w:szCs w:val="24"/>
              </w:rPr>
            </w:pPr>
          </w:p>
        </w:tc>
        <w:tc>
          <w:tcPr>
            <w:tcW w:w="257" w:type="pct"/>
            <w:textDirection w:val="btLr"/>
            <w:vAlign w:val="center"/>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p>
        </w:tc>
        <w:tc>
          <w:tcPr>
            <w:tcW w:w="486" w:type="pct"/>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Лекционные зан</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22 ч</w:t>
            </w:r>
          </w:p>
        </w:tc>
        <w:tc>
          <w:tcPr>
            <w:tcW w:w="485" w:type="pct"/>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Сам. работа</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B33D07" w:rsidP="00060CE4">
            <w:pPr>
              <w:tabs>
                <w:tab w:val="left" w:pos="708"/>
              </w:tabs>
              <w:spacing w:after="0" w:line="276" w:lineRule="auto"/>
              <w:jc w:val="both"/>
              <w:rPr>
                <w:rFonts w:eastAsia="Times New Roman" w:cs="Times New Roman"/>
                <w:sz w:val="16"/>
                <w:szCs w:val="16"/>
              </w:rPr>
            </w:pPr>
            <w:r>
              <w:rPr>
                <w:rFonts w:eastAsia="Times New Roman" w:cs="Times New Roman"/>
                <w:sz w:val="16"/>
                <w:szCs w:val="16"/>
              </w:rPr>
              <w:t>47</w:t>
            </w:r>
            <w:bookmarkStart w:id="15" w:name="_GoBack"/>
            <w:bookmarkEnd w:id="15"/>
            <w:r w:rsidR="00EF7CF3" w:rsidRPr="00DB4904">
              <w:rPr>
                <w:rFonts w:eastAsia="Times New Roman" w:cs="Times New Roman"/>
                <w:sz w:val="16"/>
                <w:szCs w:val="16"/>
              </w:rPr>
              <w:t xml:space="preserve"> ч</w:t>
            </w:r>
          </w:p>
        </w:tc>
        <w:tc>
          <w:tcPr>
            <w:tcW w:w="486" w:type="pct"/>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Семинар</w:t>
            </w:r>
          </w:p>
          <w:p w:rsidR="00EF7CF3" w:rsidRPr="00DB4904" w:rsidRDefault="00EF7CF3" w:rsidP="00060CE4">
            <w:pPr>
              <w:tabs>
                <w:tab w:val="left" w:pos="708"/>
              </w:tabs>
              <w:spacing w:after="0" w:line="276" w:lineRule="auto"/>
              <w:jc w:val="both"/>
              <w:rPr>
                <w:rFonts w:eastAsia="Times New Roman" w:cs="Times New Roman"/>
                <w:sz w:val="16"/>
                <w:szCs w:val="16"/>
              </w:rPr>
            </w:pPr>
          </w:p>
          <w:p w:rsidR="00EF7CF3" w:rsidRPr="00DB4904" w:rsidRDefault="00AF2B74"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 xml:space="preserve"> </w:t>
            </w:r>
            <w:r w:rsidR="00EF7CF3" w:rsidRPr="00DB4904">
              <w:rPr>
                <w:rFonts w:eastAsia="Times New Roman" w:cs="Times New Roman"/>
                <w:sz w:val="16"/>
                <w:szCs w:val="16"/>
              </w:rPr>
              <w:t>8 ч</w:t>
            </w:r>
          </w:p>
          <w:p w:rsidR="00EF7CF3" w:rsidRPr="00DB4904" w:rsidRDefault="00EF7CF3" w:rsidP="00060CE4">
            <w:pPr>
              <w:tabs>
                <w:tab w:val="left" w:pos="708"/>
              </w:tabs>
              <w:spacing w:after="0" w:line="276" w:lineRule="auto"/>
              <w:jc w:val="both"/>
              <w:rPr>
                <w:rFonts w:eastAsia="Times New Roman" w:cs="Times New Roman"/>
                <w:sz w:val="16"/>
                <w:szCs w:val="16"/>
              </w:rPr>
            </w:pPr>
          </w:p>
        </w:tc>
        <w:tc>
          <w:tcPr>
            <w:tcW w:w="485" w:type="pct"/>
          </w:tcPr>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Интерактивные занятия</w:t>
            </w:r>
          </w:p>
          <w:p w:rsidR="00EF7CF3" w:rsidRPr="00DB4904" w:rsidRDefault="00EF7CF3" w:rsidP="00060CE4">
            <w:pPr>
              <w:tabs>
                <w:tab w:val="left" w:pos="708"/>
              </w:tabs>
              <w:spacing w:after="0" w:line="276" w:lineRule="auto"/>
              <w:jc w:val="both"/>
              <w:rPr>
                <w:rFonts w:eastAsia="Times New Roman" w:cs="Times New Roman"/>
                <w:sz w:val="16"/>
                <w:szCs w:val="16"/>
              </w:rPr>
            </w:pPr>
            <w:r w:rsidRPr="00DB4904">
              <w:rPr>
                <w:rFonts w:eastAsia="Times New Roman" w:cs="Times New Roman"/>
                <w:sz w:val="16"/>
                <w:szCs w:val="16"/>
              </w:rPr>
              <w:t>4 часа</w:t>
            </w:r>
          </w:p>
        </w:tc>
        <w:tc>
          <w:tcPr>
            <w:tcW w:w="1362" w:type="pct"/>
            <w:vAlign w:val="center"/>
          </w:tcPr>
          <w:p w:rsidR="00EF7CF3" w:rsidRPr="00DB4904" w:rsidRDefault="00EF7CF3" w:rsidP="00060CE4">
            <w:pPr>
              <w:tabs>
                <w:tab w:val="left" w:pos="708"/>
              </w:tabs>
              <w:spacing w:after="0" w:line="276" w:lineRule="auto"/>
              <w:rPr>
                <w:rFonts w:eastAsia="Times New Roman" w:cs="Times New Roman"/>
                <w:bCs/>
                <w:szCs w:val="24"/>
              </w:rPr>
            </w:pPr>
          </w:p>
        </w:tc>
      </w:tr>
      <w:tr w:rsidR="00EF7CF3" w:rsidRPr="00DB4904" w:rsidTr="00EF7CF3">
        <w:trPr>
          <w:trHeight w:val="390"/>
          <w:jc w:val="center"/>
        </w:trPr>
        <w:tc>
          <w:tcPr>
            <w:tcW w:w="322"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14</w:t>
            </w:r>
          </w:p>
        </w:tc>
        <w:tc>
          <w:tcPr>
            <w:tcW w:w="874" w:type="pct"/>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Основные направления в зарубежной музыке конца 19-1й поло-</w:t>
            </w:r>
          </w:p>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вины 20 в.</w:t>
            </w:r>
          </w:p>
        </w:tc>
        <w:tc>
          <w:tcPr>
            <w:tcW w:w="243" w:type="pct"/>
            <w:vMerge w:val="restart"/>
            <w:hideMark/>
          </w:tcPr>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b/>
                <w:szCs w:val="24"/>
              </w:rPr>
              <w:t>3</w:t>
            </w:r>
          </w:p>
        </w:tc>
        <w:tc>
          <w:tcPr>
            <w:tcW w:w="25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hideMark/>
          </w:tcPr>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0</w:t>
            </w:r>
          </w:p>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входной контроль</w:t>
            </w:r>
          </w:p>
        </w:tc>
      </w:tr>
      <w:tr w:rsidR="00EF7CF3" w:rsidRPr="00DB4904" w:rsidTr="00EF7CF3">
        <w:trPr>
          <w:trHeight w:val="1070"/>
          <w:jc w:val="center"/>
        </w:trPr>
        <w:tc>
          <w:tcPr>
            <w:tcW w:w="322"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74" w:type="pct"/>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243" w:type="pct"/>
            <w:vMerge/>
          </w:tcPr>
          <w:p w:rsidR="00EF7CF3" w:rsidRPr="00DB4904" w:rsidRDefault="00EF7CF3" w:rsidP="00060CE4">
            <w:pPr>
              <w:tabs>
                <w:tab w:val="left" w:pos="708"/>
              </w:tabs>
              <w:spacing w:after="0" w:line="276" w:lineRule="auto"/>
              <w:jc w:val="both"/>
              <w:rPr>
                <w:rFonts w:eastAsia="Times New Roman" w:cs="Times New Roman"/>
                <w:b/>
                <w:szCs w:val="24"/>
              </w:rPr>
            </w:pPr>
          </w:p>
        </w:tc>
        <w:tc>
          <w:tcPr>
            <w:tcW w:w="257" w:type="pct"/>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15</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Французская музыка конца 19- 1й половины 20 в.</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4</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5</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6</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5</w:t>
            </w: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tc>
      </w:tr>
      <w:tr w:rsidR="00EF7CF3" w:rsidRPr="00DB4904" w:rsidTr="00EF7CF3">
        <w:trPr>
          <w:trHeight w:val="1830"/>
          <w:jc w:val="center"/>
        </w:trPr>
        <w:tc>
          <w:tcPr>
            <w:tcW w:w="322"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16</w:t>
            </w:r>
          </w:p>
        </w:tc>
        <w:tc>
          <w:tcPr>
            <w:tcW w:w="874" w:type="pct"/>
            <w:vMerge w:val="restar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Австрии и Германии конца 19- 1й половины 20 в.</w:t>
            </w:r>
          </w:p>
        </w:tc>
        <w:tc>
          <w:tcPr>
            <w:tcW w:w="243" w:type="pct"/>
            <w:vMerge w:val="restar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7</w:t>
            </w: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3</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362" w:type="pct"/>
            <w:hideMark/>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b/>
                <w:szCs w:val="24"/>
              </w:rPr>
            </w:pPr>
          </w:p>
        </w:tc>
      </w:tr>
      <w:tr w:rsidR="00EF7CF3" w:rsidRPr="00DB4904" w:rsidTr="00EF7CF3">
        <w:trPr>
          <w:trHeight w:val="416"/>
          <w:jc w:val="center"/>
        </w:trPr>
        <w:tc>
          <w:tcPr>
            <w:tcW w:w="322"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74" w:type="pct"/>
            <w:vMerge/>
          </w:tcPr>
          <w:p w:rsidR="00EF7CF3" w:rsidRPr="00DB4904" w:rsidRDefault="00EF7CF3" w:rsidP="00060CE4">
            <w:pPr>
              <w:tabs>
                <w:tab w:val="left" w:pos="708"/>
              </w:tabs>
              <w:spacing w:after="0" w:line="240" w:lineRule="auto"/>
              <w:jc w:val="both"/>
              <w:rPr>
                <w:rFonts w:eastAsia="Times New Roman" w:cs="Times New Roman"/>
                <w:szCs w:val="24"/>
              </w:rPr>
            </w:pPr>
          </w:p>
        </w:tc>
        <w:tc>
          <w:tcPr>
            <w:tcW w:w="243"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8</w:t>
            </w: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2</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40" w:lineRule="auto"/>
              <w:jc w:val="both"/>
              <w:rPr>
                <w:rFonts w:eastAsia="Times New Roman" w:cs="Times New Roman"/>
                <w:b/>
              </w:rPr>
            </w:pPr>
            <w:r w:rsidRPr="00DB4904">
              <w:rPr>
                <w:rFonts w:eastAsia="Times New Roman" w:cs="Times New Roman"/>
                <w:b/>
              </w:rPr>
              <w:t>Межсессионный рубежный контроль</w:t>
            </w:r>
            <w:r w:rsidR="00AF2B74" w:rsidRPr="00DB4904">
              <w:rPr>
                <w:rFonts w:eastAsia="Times New Roman" w:cs="Times New Roman"/>
                <w:b/>
              </w:rPr>
              <w:t xml:space="preserve"> </w:t>
            </w:r>
          </w:p>
          <w:p w:rsidR="00EF7CF3" w:rsidRPr="00DB4904" w:rsidRDefault="00EF7CF3" w:rsidP="00060CE4">
            <w:pPr>
              <w:tabs>
                <w:tab w:val="left" w:pos="708"/>
              </w:tabs>
              <w:spacing w:after="0" w:line="276" w:lineRule="auto"/>
              <w:jc w:val="both"/>
              <w:rPr>
                <w:rFonts w:eastAsia="Times New Roman" w:cs="Times New Roman"/>
              </w:rPr>
            </w:pP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17</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Итальянская музыкальная культура конца 19-1й половины 20 века. Оперный веризм</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9</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3</w:t>
            </w: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18</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Испанская музыкальная культура</w:t>
            </w:r>
            <w:r w:rsidR="00AF2B74" w:rsidRPr="00DB4904">
              <w:rPr>
                <w:rFonts w:eastAsia="Times New Roman" w:cs="Times New Roman"/>
                <w:szCs w:val="24"/>
              </w:rPr>
              <w:t xml:space="preserve"> </w:t>
            </w:r>
            <w:r w:rsidRPr="00DB4904">
              <w:rPr>
                <w:rFonts w:eastAsia="Times New Roman" w:cs="Times New Roman"/>
                <w:szCs w:val="24"/>
              </w:rPr>
              <w:t>конца 19-1й половины 20 века</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10</w:t>
            </w: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2</w:t>
            </w: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Интерактивное занятие</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19</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Английская музыкальная культура конца 19- 1й половины 20 века</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11</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2</w:t>
            </w: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trHeight w:val="1778"/>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20</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США и Латинской Америки 1й половины 20 века.</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12</w:t>
            </w: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w:t>
            </w: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 xml:space="preserve">Интерактивное </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занятие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21</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Музыкальная культура стран Восточной Европы конца 19-1й половины 20 века.</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13</w:t>
            </w:r>
          </w:p>
        </w:tc>
        <w:tc>
          <w:tcPr>
            <w:tcW w:w="486"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2</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Основные направления в зарубежной музыке конца 19-1ой половины 20 в.</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14</w:t>
            </w: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874" w:type="pct"/>
            <w:hideMark/>
          </w:tcPr>
          <w:p w:rsidR="00EF7CF3" w:rsidRPr="00DB4904" w:rsidRDefault="00EF7CF3" w:rsidP="00060CE4">
            <w:pPr>
              <w:tabs>
                <w:tab w:val="left" w:pos="708"/>
              </w:tabs>
              <w:spacing w:after="0" w:line="240" w:lineRule="auto"/>
              <w:jc w:val="both"/>
              <w:rPr>
                <w:rFonts w:eastAsia="Times New Roman" w:cs="Times New Roman"/>
                <w:szCs w:val="24"/>
              </w:rPr>
            </w:pPr>
            <w:r w:rsidRPr="00DB4904">
              <w:rPr>
                <w:rFonts w:eastAsia="Times New Roman" w:cs="Times New Roman"/>
                <w:szCs w:val="24"/>
              </w:rPr>
              <w:t xml:space="preserve">Французская музыка конца 19- 1й половины 20в </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15</w:t>
            </w: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tc>
      </w:tr>
      <w:tr w:rsidR="00EF7CF3" w:rsidRPr="00DB4904" w:rsidTr="00EF7CF3">
        <w:trPr>
          <w:jc w:val="center"/>
        </w:trPr>
        <w:tc>
          <w:tcPr>
            <w:tcW w:w="322"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874" w:type="pct"/>
            <w:hideMark/>
          </w:tcPr>
          <w:p w:rsidR="00EF7CF3" w:rsidRPr="00DB4904" w:rsidRDefault="00EF7CF3" w:rsidP="00060CE4">
            <w:pPr>
              <w:spacing w:after="0" w:line="240" w:lineRule="auto"/>
              <w:rPr>
                <w:rFonts w:eastAsia="Times New Roman" w:cs="Times New Roman"/>
                <w:sz w:val="28"/>
                <w:szCs w:val="28"/>
              </w:rPr>
            </w:pP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 xml:space="preserve">Австрии и Германии конца 19- 1й половины 20в </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16</w:t>
            </w: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4020"/>
          <w:jc w:val="center"/>
        </w:trPr>
        <w:tc>
          <w:tcPr>
            <w:tcW w:w="322"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874" w:type="pct"/>
            <w:hideMark/>
          </w:tcPr>
          <w:p w:rsidR="00EF7CF3" w:rsidRPr="00DB4904" w:rsidRDefault="00EF7CF3" w:rsidP="00060CE4">
            <w:pPr>
              <w:spacing w:after="0" w:line="240" w:lineRule="auto"/>
              <w:rPr>
                <w:rFonts w:eastAsia="Times New Roman" w:cs="Times New Roman"/>
                <w:szCs w:val="24"/>
              </w:rPr>
            </w:pPr>
            <w:r w:rsidRPr="00DB4904">
              <w:rPr>
                <w:rFonts w:eastAsia="Times New Roman" w:cs="Times New Roman"/>
                <w:szCs w:val="24"/>
              </w:rPr>
              <w:t>Итальянская музыкальная культура конца 19-1й половины 20 века. Оперный веризм.</w:t>
            </w:r>
          </w:p>
          <w:p w:rsidR="00EF7CF3" w:rsidRPr="00DB4904" w:rsidRDefault="00EF7CF3" w:rsidP="00060CE4">
            <w:pPr>
              <w:spacing w:after="0" w:line="240" w:lineRule="auto"/>
              <w:rPr>
                <w:rFonts w:eastAsia="Times New Roman" w:cs="Times New Roman"/>
                <w:sz w:val="20"/>
                <w:szCs w:val="20"/>
              </w:rPr>
            </w:pPr>
            <w:r w:rsidRPr="00DB4904">
              <w:rPr>
                <w:rFonts w:eastAsia="Times New Roman" w:cs="Times New Roman"/>
                <w:sz w:val="20"/>
                <w:szCs w:val="20"/>
              </w:rPr>
              <w:t>.</w:t>
            </w: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США и Латинской Америки 1й половины 20 века.</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hideMark/>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17</w:t>
            </w: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Проверка СРС на каждом занятии (проведение текущей аттестации</w:t>
            </w:r>
            <w:r w:rsidRPr="00DB4904">
              <w:rPr>
                <w:rFonts w:eastAsia="Times New Roman" w:cs="Times New Roman"/>
                <w:color w:val="000000"/>
                <w:szCs w:val="24"/>
                <w:lang w:eastAsia="ru-RU"/>
              </w:rPr>
              <w:t>)</w:t>
            </w: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szCs w:val="24"/>
              </w:rPr>
            </w:pPr>
          </w:p>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b/>
                <w:szCs w:val="24"/>
              </w:rPr>
              <w:t>Итоговая оценка за семестр</w:t>
            </w:r>
          </w:p>
        </w:tc>
      </w:tr>
      <w:tr w:rsidR="00EF7CF3" w:rsidRPr="00DB4904" w:rsidTr="00EF7CF3">
        <w:trPr>
          <w:trHeight w:val="302"/>
          <w:jc w:val="center"/>
        </w:trPr>
        <w:tc>
          <w:tcPr>
            <w:tcW w:w="322"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74" w:type="pct"/>
          </w:tcPr>
          <w:p w:rsidR="00EF7CF3" w:rsidRPr="00DB4904" w:rsidRDefault="00EF7CF3" w:rsidP="00060CE4">
            <w:pPr>
              <w:spacing w:after="0" w:line="240" w:lineRule="auto"/>
              <w:rPr>
                <w:rFonts w:eastAsia="Times New Roman" w:cs="Times New Roman"/>
                <w:b/>
                <w:szCs w:val="24"/>
              </w:rPr>
            </w:pPr>
            <w:r w:rsidRPr="00DB4904">
              <w:rPr>
                <w:rFonts w:eastAsia="Times New Roman" w:cs="Times New Roman"/>
                <w:b/>
                <w:szCs w:val="24"/>
              </w:rPr>
              <w:t>Промежуточ-ная аттестация</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362" w:type="pct"/>
          </w:tcPr>
          <w:p w:rsidR="00EF7CF3" w:rsidRPr="00DB4904" w:rsidRDefault="00EF7CF3" w:rsidP="00060CE4">
            <w:pPr>
              <w:tabs>
                <w:tab w:val="left" w:pos="708"/>
              </w:tabs>
              <w:spacing w:after="0" w:line="276" w:lineRule="auto"/>
              <w:jc w:val="both"/>
              <w:rPr>
                <w:rFonts w:eastAsia="Times New Roman" w:cs="Times New Roman"/>
                <w:b/>
              </w:rPr>
            </w:pPr>
            <w:r w:rsidRPr="00DB4904">
              <w:rPr>
                <w:rFonts w:eastAsia="Times New Roman" w:cs="Times New Roman"/>
                <w:b/>
                <w:szCs w:val="24"/>
              </w:rPr>
              <w:t>ЭКЗАМЕН</w:t>
            </w:r>
          </w:p>
        </w:tc>
      </w:tr>
      <w:tr w:rsidR="00EF7CF3" w:rsidRPr="00DB4904" w:rsidTr="00EF7CF3">
        <w:trPr>
          <w:jc w:val="center"/>
        </w:trPr>
        <w:tc>
          <w:tcPr>
            <w:tcW w:w="322"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874" w:type="pct"/>
            <w:hideMark/>
          </w:tcPr>
          <w:p w:rsidR="00EF7CF3" w:rsidRPr="00DB4904" w:rsidRDefault="00EF7CF3" w:rsidP="00060CE4">
            <w:pPr>
              <w:spacing w:after="0" w:line="276" w:lineRule="auto"/>
              <w:rPr>
                <w:rFonts w:eastAsia="Times New Roman" w:cs="Times New Roman"/>
                <w:sz w:val="20"/>
                <w:szCs w:val="20"/>
              </w:rPr>
            </w:pPr>
            <w:r w:rsidRPr="00DB4904">
              <w:rPr>
                <w:rFonts w:eastAsia="Times New Roman" w:cs="Times New Roman"/>
                <w:sz w:val="20"/>
                <w:szCs w:val="20"/>
              </w:rPr>
              <w:t xml:space="preserve"> 216 часов</w:t>
            </w:r>
          </w:p>
        </w:tc>
        <w:tc>
          <w:tcPr>
            <w:tcW w:w="243"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257"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66</w:t>
            </w:r>
          </w:p>
        </w:tc>
        <w:tc>
          <w:tcPr>
            <w:tcW w:w="485" w:type="pct"/>
          </w:tcPr>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78</w:t>
            </w:r>
          </w:p>
        </w:tc>
        <w:tc>
          <w:tcPr>
            <w:tcW w:w="4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24</w:t>
            </w:r>
          </w:p>
        </w:tc>
        <w:tc>
          <w:tcPr>
            <w:tcW w:w="485"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12</w:t>
            </w:r>
          </w:p>
        </w:tc>
        <w:tc>
          <w:tcPr>
            <w:tcW w:w="1362" w:type="pct"/>
          </w:tcPr>
          <w:p w:rsidR="00EF7CF3" w:rsidRPr="00DB4904" w:rsidRDefault="00B33D07" w:rsidP="00060CE4">
            <w:pPr>
              <w:tabs>
                <w:tab w:val="left" w:pos="708"/>
              </w:tabs>
              <w:spacing w:after="0" w:line="276" w:lineRule="auto"/>
              <w:jc w:val="both"/>
              <w:rPr>
                <w:rFonts w:eastAsia="Times New Roman" w:cs="Times New Roman"/>
                <w:szCs w:val="24"/>
              </w:rPr>
            </w:pPr>
            <w:r>
              <w:rPr>
                <w:rFonts w:eastAsia="Times New Roman" w:cs="Times New Roman"/>
                <w:szCs w:val="24"/>
              </w:rPr>
              <w:t>27</w:t>
            </w:r>
            <w:r w:rsidR="00EF7CF3" w:rsidRPr="00DB4904">
              <w:rPr>
                <w:rFonts w:eastAsia="Times New Roman" w:cs="Times New Roman"/>
                <w:szCs w:val="24"/>
              </w:rPr>
              <w:t xml:space="preserve"> ч</w:t>
            </w:r>
          </w:p>
        </w:tc>
      </w:tr>
    </w:tbl>
    <w:p w:rsidR="002B2792" w:rsidRPr="00DB4904" w:rsidRDefault="002B2792" w:rsidP="00124D88">
      <w:pPr>
        <w:spacing w:after="200" w:line="276" w:lineRule="auto"/>
        <w:rPr>
          <w:rFonts w:eastAsia="Times New Roman" w:cs="Times New Roman"/>
          <w:szCs w:val="24"/>
          <w:lang w:eastAsia="zh-CN"/>
        </w:rPr>
      </w:pPr>
    </w:p>
    <w:p w:rsidR="00AD087A" w:rsidRPr="00DB4904" w:rsidRDefault="00AD087A" w:rsidP="00124D88">
      <w:pPr>
        <w:spacing w:line="276" w:lineRule="auto"/>
        <w:rPr>
          <w:rFonts w:eastAsia="Times New Roman" w:cs="Times New Roman"/>
          <w:szCs w:val="24"/>
          <w:lang w:eastAsia="zh-CN"/>
        </w:rPr>
      </w:pPr>
      <w:r w:rsidRPr="00DB4904">
        <w:rPr>
          <w:rFonts w:eastAsia="Times New Roman" w:cs="Times New Roman"/>
          <w:szCs w:val="24"/>
          <w:lang w:eastAsia="zh-CN"/>
        </w:rPr>
        <w:t xml:space="preserve">Форма обучения </w:t>
      </w:r>
      <w:r w:rsidRPr="00DB4904">
        <w:rPr>
          <w:rFonts w:eastAsia="Times New Roman" w:cs="Times New Roman"/>
          <w:b/>
          <w:szCs w:val="24"/>
          <w:u w:val="single"/>
          <w:lang w:eastAsia="zh-CN"/>
        </w:rPr>
        <w:t xml:space="preserve">заочная </w:t>
      </w:r>
    </w:p>
    <w:p w:rsidR="00AD087A" w:rsidRPr="00DB4904" w:rsidRDefault="00AD087A" w:rsidP="00124D88">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
        <w:gridCol w:w="2900"/>
        <w:gridCol w:w="586"/>
        <w:gridCol w:w="1504"/>
        <w:gridCol w:w="109"/>
        <w:gridCol w:w="821"/>
        <w:gridCol w:w="77"/>
        <w:gridCol w:w="741"/>
        <w:gridCol w:w="2247"/>
      </w:tblGrid>
      <w:tr w:rsidR="00EF7CF3" w:rsidRPr="00DB4904" w:rsidTr="00EF7CF3">
        <w:trPr>
          <w:trHeight w:val="1908"/>
          <w:jc w:val="center"/>
        </w:trPr>
        <w:tc>
          <w:tcPr>
            <w:tcW w:w="306" w:type="pct"/>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w:t>
            </w:r>
          </w:p>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п/п</w:t>
            </w:r>
          </w:p>
        </w:tc>
        <w:tc>
          <w:tcPr>
            <w:tcW w:w="1515" w:type="pct"/>
            <w:tcMar>
              <w:top w:w="28" w:type="dxa"/>
              <w:left w:w="17" w:type="dxa"/>
              <w:bottom w:w="0" w:type="dxa"/>
              <w:right w:w="17" w:type="dxa"/>
            </w:tcMar>
            <w:vAlign w:val="center"/>
            <w:hideMark/>
          </w:tcPr>
          <w:p w:rsidR="00EF7CF3" w:rsidRPr="00DB4904" w:rsidRDefault="00EF7CF3" w:rsidP="00060CE4">
            <w:pPr>
              <w:tabs>
                <w:tab w:val="left" w:pos="708"/>
              </w:tabs>
              <w:spacing w:before="660" w:after="660" w:line="276" w:lineRule="auto"/>
              <w:jc w:val="center"/>
              <w:rPr>
                <w:rFonts w:eastAsia="Times New Roman" w:cs="Times New Roman"/>
                <w:bCs/>
                <w:szCs w:val="24"/>
              </w:rPr>
            </w:pPr>
            <w:r w:rsidRPr="00DB4904">
              <w:rPr>
                <w:rFonts w:eastAsia="Times New Roman" w:cs="Times New Roman"/>
                <w:bCs/>
                <w:szCs w:val="24"/>
              </w:rPr>
              <w:t>Раздел</w:t>
            </w:r>
            <w:r w:rsidRPr="00DB4904">
              <w:rPr>
                <w:rFonts w:eastAsia="Times New Roman" w:cs="Times New Roman"/>
                <w:bCs/>
                <w:szCs w:val="24"/>
              </w:rPr>
              <w:br/>
              <w:t>дисциплины</w:t>
            </w:r>
          </w:p>
        </w:tc>
        <w:tc>
          <w:tcPr>
            <w:tcW w:w="306" w:type="pct"/>
            <w:textDirection w:val="btLr"/>
            <w:vAlign w:val="center"/>
            <w:hideMark/>
          </w:tcPr>
          <w:p w:rsidR="00EF7CF3" w:rsidRPr="00DB4904" w:rsidRDefault="00EF7CF3" w:rsidP="00060CE4">
            <w:pPr>
              <w:tabs>
                <w:tab w:val="left" w:pos="708"/>
              </w:tabs>
              <w:spacing w:after="0" w:line="276" w:lineRule="auto"/>
              <w:ind w:left="113" w:right="113"/>
              <w:jc w:val="center"/>
              <w:rPr>
                <w:rFonts w:eastAsia="Times New Roman" w:cs="Times New Roman"/>
                <w:bCs/>
                <w:szCs w:val="24"/>
              </w:rPr>
            </w:pPr>
            <w:r w:rsidRPr="00DB4904">
              <w:rPr>
                <w:rFonts w:eastAsia="Times New Roman" w:cs="Times New Roman"/>
                <w:bCs/>
                <w:szCs w:val="24"/>
              </w:rPr>
              <w:t>Семестр</w:t>
            </w:r>
          </w:p>
        </w:tc>
        <w:tc>
          <w:tcPr>
            <w:tcW w:w="1699" w:type="pct"/>
            <w:gridSpan w:val="5"/>
            <w:vAlign w:val="center"/>
            <w:hideMark/>
          </w:tcPr>
          <w:p w:rsidR="00EF7CF3" w:rsidRPr="00DB4904" w:rsidRDefault="00EF7CF3" w:rsidP="00060CE4">
            <w:pPr>
              <w:tabs>
                <w:tab w:val="left" w:pos="708"/>
              </w:tabs>
              <w:spacing w:after="0" w:line="276" w:lineRule="auto"/>
              <w:jc w:val="center"/>
              <w:rPr>
                <w:rFonts w:eastAsia="Times New Roman" w:cs="Times New Roman"/>
                <w:bCs/>
                <w:szCs w:val="24"/>
              </w:rPr>
            </w:pPr>
            <w:r w:rsidRPr="00DB4904">
              <w:rPr>
                <w:rFonts w:eastAsia="Times New Roman" w:cs="Times New Roman"/>
                <w:bCs/>
                <w:szCs w:val="24"/>
              </w:rPr>
              <w:t>Виды учебной работы, включая самостоятельную работу студентов</w:t>
            </w:r>
            <w:r w:rsidRPr="00DB4904">
              <w:rPr>
                <w:rFonts w:eastAsia="Times New Roman" w:cs="Times New Roman"/>
                <w:bCs/>
                <w:szCs w:val="24"/>
              </w:rPr>
              <w:br/>
              <w:t>и трудоемкость (в часах)</w:t>
            </w:r>
          </w:p>
        </w:tc>
        <w:tc>
          <w:tcPr>
            <w:tcW w:w="1174" w:type="pct"/>
            <w:vAlign w:val="center"/>
            <w:hideMark/>
          </w:tcPr>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Формы текущего контроля успеваемости </w:t>
            </w:r>
            <w:r w:rsidRPr="00DB4904">
              <w:rPr>
                <w:rFonts w:eastAsia="Times New Roman" w:cs="Times New Roman"/>
                <w:bCs/>
                <w:i/>
                <w:szCs w:val="24"/>
              </w:rPr>
              <w:t>(по неделям семестра)</w:t>
            </w:r>
          </w:p>
          <w:p w:rsidR="00EF7CF3" w:rsidRPr="00DB4904" w:rsidRDefault="00EF7CF3" w:rsidP="00060CE4">
            <w:pPr>
              <w:tabs>
                <w:tab w:val="left" w:pos="708"/>
              </w:tabs>
              <w:spacing w:after="0" w:line="276" w:lineRule="auto"/>
              <w:jc w:val="center"/>
              <w:rPr>
                <w:rFonts w:eastAsia="Times New Roman" w:cs="Times New Roman"/>
                <w:bCs/>
                <w:i/>
                <w:szCs w:val="24"/>
              </w:rPr>
            </w:pPr>
            <w:r w:rsidRPr="00DB4904">
              <w:rPr>
                <w:rFonts w:eastAsia="Times New Roman" w:cs="Times New Roman"/>
                <w:bCs/>
                <w:szCs w:val="24"/>
              </w:rPr>
              <w:t xml:space="preserve">Форма промежуточной аттестации </w:t>
            </w:r>
            <w:r w:rsidRPr="00DB4904">
              <w:rPr>
                <w:rFonts w:eastAsia="Times New Roman" w:cs="Times New Roman"/>
                <w:bCs/>
                <w:i/>
                <w:szCs w:val="24"/>
              </w:rPr>
              <w:t>(по семестрам)</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Происхождение музыки и культура первобытно-общинного строя</w:t>
            </w:r>
          </w:p>
        </w:tc>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уст</w:t>
            </w: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 часа-установочная сессия</w:t>
            </w: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16 ч</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lang w:val="en-US"/>
              </w:rPr>
            </w:pPr>
            <w:r w:rsidRPr="00DB4904">
              <w:rPr>
                <w:rFonts w:eastAsia="Times New Roman" w:cs="Times New Roman"/>
                <w:b/>
                <w:lang w:eastAsia="ru-RU"/>
              </w:rPr>
              <w:t>Входной контроль</w:t>
            </w:r>
          </w:p>
          <w:p w:rsidR="00EF7CF3" w:rsidRPr="00DB4904" w:rsidRDefault="00EF7CF3" w:rsidP="00060CE4">
            <w:pPr>
              <w:tabs>
                <w:tab w:val="left" w:pos="708"/>
              </w:tabs>
              <w:spacing w:after="0" w:line="276" w:lineRule="auto"/>
              <w:jc w:val="both"/>
              <w:rPr>
                <w:rFonts w:eastAsia="Times New Roman" w:cs="Times New Roman"/>
                <w:lang w:val="en-US"/>
              </w:rPr>
            </w:pPr>
          </w:p>
          <w:p w:rsidR="00EF7CF3" w:rsidRPr="00DB4904" w:rsidRDefault="00EF7CF3" w:rsidP="00060CE4">
            <w:pPr>
              <w:tabs>
                <w:tab w:val="left" w:pos="708"/>
              </w:tabs>
              <w:spacing w:after="0" w:line="276" w:lineRule="auto"/>
              <w:jc w:val="both"/>
              <w:rPr>
                <w:rFonts w:eastAsia="Times New Roman" w:cs="Times New Roman"/>
                <w:lang w:val="en-US"/>
              </w:rPr>
            </w:pPr>
          </w:p>
        </w:tc>
      </w:tr>
      <w:tr w:rsidR="00EF7CF3" w:rsidRPr="00DB4904" w:rsidTr="00EF7CF3">
        <w:trPr>
          <w:jc w:val="center"/>
        </w:trPr>
        <w:tc>
          <w:tcPr>
            <w:tcW w:w="30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30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лекции 2</w:t>
            </w: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сам. р</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50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сем</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 ч</w:t>
            </w: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древних цивилизаций</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lang w:val="en-US"/>
              </w:rPr>
            </w:pPr>
            <w:r w:rsidRPr="00DB4904">
              <w:rPr>
                <w:rFonts w:eastAsia="Times New Roman" w:cs="Times New Roman"/>
                <w:b/>
                <w:lang w:eastAsia="ru-RU"/>
              </w:rPr>
              <w:t>Допуск к сессии</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эпохи средневековья</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Проверка СРС на каждом занятии</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европейских стран эпохи Возрождения</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color w:val="000000"/>
                <w:sz w:val="20"/>
                <w:szCs w:val="20"/>
                <w:lang w:eastAsia="ru-RU"/>
              </w:rPr>
              <w:t xml:space="preserve">Проверка СРС на каждом занятии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4</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Европы 17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Проверка СРС на каждом занятии</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5</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первой половины 18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 xml:space="preserve">Проверка СРС на каждом занятии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второй половины 18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color w:val="000000"/>
                <w:sz w:val="20"/>
                <w:szCs w:val="20"/>
                <w:lang w:eastAsia="ru-RU"/>
              </w:rPr>
              <w:t xml:space="preserve">Проверка СРС на каждом занятии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center"/>
              <w:rPr>
                <w:rFonts w:eastAsia="Times New Roman" w:cs="Times New Roman"/>
                <w:szCs w:val="24"/>
              </w:rPr>
            </w:pPr>
            <w:r w:rsidRPr="00DB4904">
              <w:rPr>
                <w:rFonts w:eastAsia="Times New Roman" w:cs="Times New Roman"/>
                <w:szCs w:val="24"/>
              </w:rPr>
              <w:t>1</w:t>
            </w:r>
          </w:p>
        </w:tc>
        <w:tc>
          <w:tcPr>
            <w:tcW w:w="1515" w:type="pct"/>
            <w:hideMark/>
          </w:tcPr>
          <w:p w:rsidR="00EF7CF3" w:rsidRPr="00DB4904" w:rsidRDefault="00EF7CF3" w:rsidP="00060CE4">
            <w:pPr>
              <w:spacing w:after="0" w:line="276" w:lineRule="auto"/>
              <w:rPr>
                <w:rFonts w:eastAsia="Times New Roman" w:cs="Times New Roman"/>
                <w:szCs w:val="24"/>
              </w:rPr>
            </w:pP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Австрии и Германии и Франции</w:t>
            </w:r>
            <w:r w:rsidR="00AF2B74" w:rsidRPr="00DB4904">
              <w:rPr>
                <w:rFonts w:eastAsia="Times New Roman" w:cs="Times New Roman"/>
                <w:szCs w:val="24"/>
              </w:rPr>
              <w:t xml:space="preserve"> </w:t>
            </w:r>
            <w:r w:rsidRPr="00DB4904">
              <w:rPr>
                <w:rFonts w:eastAsia="Times New Roman" w:cs="Times New Roman"/>
                <w:szCs w:val="24"/>
              </w:rPr>
              <w:t>16 в</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7</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 xml:space="preserve">Проверка СРС на каждом занятии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1515" w:type="pct"/>
            <w:hideMark/>
          </w:tcPr>
          <w:p w:rsidR="00EF7CF3" w:rsidRPr="00DB4904" w:rsidRDefault="00EF7CF3" w:rsidP="00060CE4">
            <w:pPr>
              <w:spacing w:after="0" w:line="276" w:lineRule="auto"/>
              <w:rPr>
                <w:rFonts w:eastAsia="Times New Roman" w:cs="Times New Roman"/>
                <w:sz w:val="20"/>
                <w:szCs w:val="20"/>
              </w:rPr>
            </w:pPr>
            <w:r w:rsidRPr="00DB4904">
              <w:rPr>
                <w:rFonts w:eastAsia="Times New Roman" w:cs="Times New Roman"/>
                <w:sz w:val="20"/>
                <w:szCs w:val="20"/>
              </w:rPr>
              <w:t>.</w:t>
            </w:r>
            <w:r w:rsidRPr="00DB4904">
              <w:rPr>
                <w:rFonts w:eastAsia="Times New Roman" w:cs="Times New Roman"/>
                <w:szCs w:val="24"/>
              </w:rPr>
              <w:t>Музыкальная культура Италии и Испании 16 в</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7</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color w:val="000000"/>
                <w:sz w:val="20"/>
                <w:szCs w:val="20"/>
                <w:lang w:eastAsia="ru-RU"/>
              </w:rPr>
              <w:t xml:space="preserve">Проверка СРС на каждом занятии </w:t>
            </w:r>
          </w:p>
        </w:tc>
      </w:tr>
      <w:tr w:rsidR="00EF7CF3" w:rsidRPr="00DB4904" w:rsidTr="00EF7CF3">
        <w:trPr>
          <w:trHeight w:val="375"/>
          <w:jc w:val="center"/>
        </w:trPr>
        <w:tc>
          <w:tcPr>
            <w:tcW w:w="306"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8</w:t>
            </w:r>
          </w:p>
        </w:tc>
        <w:tc>
          <w:tcPr>
            <w:tcW w:w="1515"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Музыка Великой Французской революции. </w:t>
            </w:r>
          </w:p>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Творчество Бетховена</w:t>
            </w:r>
          </w:p>
        </w:tc>
        <w:tc>
          <w:tcPr>
            <w:tcW w:w="306"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p>
        </w:tc>
        <w:tc>
          <w:tcPr>
            <w:tcW w:w="843" w:type="pct"/>
            <w:gridSpan w:val="2"/>
          </w:tcPr>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1</w:t>
            </w:r>
          </w:p>
          <w:p w:rsidR="00EF7CF3" w:rsidRPr="00DB4904" w:rsidRDefault="00EF7CF3" w:rsidP="00060CE4">
            <w:pPr>
              <w:tabs>
                <w:tab w:val="left" w:pos="708"/>
              </w:tabs>
              <w:spacing w:after="0" w:line="276" w:lineRule="auto"/>
              <w:jc w:val="both"/>
              <w:rPr>
                <w:rFonts w:eastAsia="Times New Roman" w:cs="Times New Roman"/>
                <w:szCs w:val="24"/>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b/>
                <w:lang w:eastAsia="ru-RU"/>
              </w:rPr>
              <w:t>Входной контроль</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780"/>
          <w:jc w:val="center"/>
        </w:trPr>
        <w:tc>
          <w:tcPr>
            <w:tcW w:w="306"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306"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843" w:type="pct"/>
            <w:gridSpan w:val="2"/>
          </w:tcPr>
          <w:p w:rsidR="00EF7CF3" w:rsidRPr="00DB4904" w:rsidRDefault="00AF2B74"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 xml:space="preserve"> </w:t>
            </w:r>
            <w:r w:rsidR="00EF7CF3" w:rsidRPr="00DB4904">
              <w:rPr>
                <w:rFonts w:eastAsia="Times New Roman" w:cs="Times New Roman"/>
                <w:szCs w:val="24"/>
              </w:rPr>
              <w:t>1</w:t>
            </w: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9</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Музыкальный романтизм как направление</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Музыкальный романтизм в Австрии и Германии</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11</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Итальянская музыкальная культура 19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12</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Французская музыкальная культура эпохи романтизма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13</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«Молодые национальные школы эпохи романтизма - Польша, Венгрия, Чехия, Норвегия</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843" w:type="pct"/>
            <w:gridSpan w:val="2"/>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69"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515" w:type="pct"/>
            <w:hideMark/>
          </w:tcPr>
          <w:p w:rsidR="00EF7CF3" w:rsidRPr="00DB4904" w:rsidRDefault="00EF7CF3" w:rsidP="00060CE4">
            <w:pPr>
              <w:spacing w:after="0" w:line="276" w:lineRule="auto"/>
              <w:rPr>
                <w:rFonts w:eastAsia="Times New Roman" w:cs="Times New Roman"/>
                <w:szCs w:val="24"/>
              </w:rPr>
            </w:pPr>
            <w:r w:rsidRPr="00DB4904">
              <w:rPr>
                <w:rFonts w:eastAsia="Times New Roman" w:cs="Times New Roman"/>
                <w:szCs w:val="24"/>
              </w:rPr>
              <w:t>Музыкальный романтизм Италии и Испании</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526" w:type="pct"/>
            <w:gridSpan w:val="3"/>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1515" w:type="pct"/>
            <w:hideMark/>
          </w:tcPr>
          <w:p w:rsidR="00EF7CF3" w:rsidRPr="00DB4904" w:rsidRDefault="00EF7CF3" w:rsidP="00060CE4">
            <w:pPr>
              <w:spacing w:after="0" w:line="276" w:lineRule="auto"/>
              <w:rPr>
                <w:rFonts w:eastAsia="Times New Roman" w:cs="Times New Roman"/>
                <w:sz w:val="20"/>
                <w:szCs w:val="20"/>
              </w:rPr>
            </w:pPr>
            <w:r w:rsidRPr="00DB4904">
              <w:rPr>
                <w:rFonts w:eastAsia="Times New Roman" w:cs="Times New Roman"/>
                <w:sz w:val="20"/>
                <w:szCs w:val="20"/>
              </w:rPr>
              <w:t>.</w:t>
            </w:r>
            <w:r w:rsidRPr="00DB4904">
              <w:rPr>
                <w:rFonts w:eastAsia="Times New Roman" w:cs="Times New Roman"/>
                <w:szCs w:val="24"/>
              </w:rPr>
              <w:t>Музыкальный романтизм Англии</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526" w:type="pct"/>
            <w:gridSpan w:val="3"/>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3</w:t>
            </w:r>
          </w:p>
        </w:tc>
        <w:tc>
          <w:tcPr>
            <w:tcW w:w="387"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375"/>
          <w:jc w:val="center"/>
        </w:trPr>
        <w:tc>
          <w:tcPr>
            <w:tcW w:w="306"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14</w:t>
            </w:r>
          </w:p>
        </w:tc>
        <w:tc>
          <w:tcPr>
            <w:tcW w:w="1515"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Основные направления в зарубежной музыке конца 19-1й половины 20 в.</w:t>
            </w:r>
          </w:p>
        </w:tc>
        <w:tc>
          <w:tcPr>
            <w:tcW w:w="306" w:type="pct"/>
            <w:vMerge w:val="restart"/>
            <w:hideMark/>
          </w:tcPr>
          <w:p w:rsidR="00EF7CF3" w:rsidRPr="00DB4904" w:rsidRDefault="00EF7CF3" w:rsidP="00060CE4">
            <w:pPr>
              <w:tabs>
                <w:tab w:val="left" w:pos="708"/>
              </w:tabs>
              <w:spacing w:after="0" w:line="276" w:lineRule="auto"/>
              <w:jc w:val="both"/>
              <w:rPr>
                <w:rFonts w:eastAsia="Times New Roman" w:cs="Times New Roman"/>
                <w:szCs w:val="24"/>
              </w:rPr>
            </w:pPr>
          </w:p>
        </w:tc>
        <w:tc>
          <w:tcPr>
            <w:tcW w:w="7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lang w:val="en-US"/>
              </w:rPr>
            </w:pPr>
            <w:r w:rsidRPr="00DB4904">
              <w:rPr>
                <w:rFonts w:eastAsia="Times New Roman" w:cs="Times New Roman"/>
                <w:b/>
                <w:lang w:eastAsia="ru-RU"/>
              </w:rPr>
              <w:t>Входной контроль</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780"/>
          <w:jc w:val="center"/>
        </w:trPr>
        <w:tc>
          <w:tcPr>
            <w:tcW w:w="306"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306" w:type="pct"/>
            <w:vMerge/>
          </w:tcPr>
          <w:p w:rsidR="00EF7CF3" w:rsidRPr="00DB4904" w:rsidRDefault="00EF7CF3" w:rsidP="00060CE4">
            <w:pPr>
              <w:tabs>
                <w:tab w:val="left" w:pos="708"/>
              </w:tabs>
              <w:spacing w:after="0" w:line="276" w:lineRule="auto"/>
              <w:jc w:val="both"/>
              <w:rPr>
                <w:rFonts w:eastAsia="Times New Roman" w:cs="Times New Roman"/>
                <w:szCs w:val="24"/>
              </w:rPr>
            </w:pPr>
          </w:p>
        </w:tc>
        <w:tc>
          <w:tcPr>
            <w:tcW w:w="786" w:type="pct"/>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b/>
                <w:lang w:eastAsia="ru-RU"/>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15</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Итальянская музыкальная культура конца 19-1й половины 20 века. Оперный веризм</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16</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Испанская музыкальная культура</w:t>
            </w:r>
            <w:r w:rsidR="00AF2B74" w:rsidRPr="00DB4904">
              <w:rPr>
                <w:rFonts w:eastAsia="Times New Roman" w:cs="Times New Roman"/>
                <w:szCs w:val="24"/>
              </w:rPr>
              <w:t xml:space="preserve"> </w:t>
            </w:r>
            <w:r w:rsidRPr="00DB4904">
              <w:rPr>
                <w:rFonts w:eastAsia="Times New Roman" w:cs="Times New Roman"/>
                <w:szCs w:val="24"/>
              </w:rPr>
              <w:t>конца 19-1й половины 20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trHeight w:val="1050"/>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17</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Английская музыкальная культура конца 19- 1й половины 20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18</w:t>
            </w:r>
          </w:p>
        </w:tc>
        <w:tc>
          <w:tcPr>
            <w:tcW w:w="1515"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Музыкальная культура стран Восточной Европы конца 19-1й половины 20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10</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p w:rsidR="00EF7CF3" w:rsidRPr="00DB4904" w:rsidRDefault="00EF7CF3" w:rsidP="00060CE4">
            <w:pPr>
              <w:tabs>
                <w:tab w:val="left" w:pos="708"/>
              </w:tabs>
              <w:spacing w:after="0" w:line="276" w:lineRule="auto"/>
              <w:jc w:val="both"/>
              <w:rPr>
                <w:rFonts w:eastAsia="Times New Roman" w:cs="Times New Roman"/>
                <w:b/>
                <w:szCs w:val="24"/>
              </w:rPr>
            </w:pP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515" w:type="pct"/>
            <w:hideMark/>
          </w:tcPr>
          <w:p w:rsidR="00EF7CF3" w:rsidRPr="00DB4904" w:rsidRDefault="00EF7CF3" w:rsidP="00060CE4">
            <w:pPr>
              <w:spacing w:after="0" w:line="276" w:lineRule="auto"/>
              <w:rPr>
                <w:rFonts w:eastAsia="Times New Roman" w:cs="Times New Roman"/>
                <w:szCs w:val="24"/>
              </w:rPr>
            </w:pP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 xml:space="preserve">Австрии и Германии и Франции конца </w:t>
            </w:r>
          </w:p>
          <w:p w:rsidR="00EF7CF3" w:rsidRPr="00DB4904" w:rsidRDefault="00EF7CF3" w:rsidP="00060CE4">
            <w:pPr>
              <w:spacing w:after="0" w:line="276" w:lineRule="auto"/>
              <w:rPr>
                <w:rFonts w:eastAsia="Times New Roman" w:cs="Times New Roman"/>
                <w:sz w:val="28"/>
                <w:szCs w:val="28"/>
              </w:rPr>
            </w:pPr>
            <w:r w:rsidRPr="00DB4904">
              <w:rPr>
                <w:rFonts w:eastAsia="Times New Roman" w:cs="Times New Roman"/>
                <w:szCs w:val="24"/>
              </w:rPr>
              <w:t>19- 1-й половины 20 в.</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8</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tc>
      </w:tr>
      <w:tr w:rsidR="00EF7CF3" w:rsidRPr="00DB4904" w:rsidTr="00EF7CF3">
        <w:trPr>
          <w:jc w:val="center"/>
        </w:trPr>
        <w:tc>
          <w:tcPr>
            <w:tcW w:w="306" w:type="pct"/>
            <w:hideMark/>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2</w:t>
            </w:r>
          </w:p>
        </w:tc>
        <w:tc>
          <w:tcPr>
            <w:tcW w:w="1515" w:type="pct"/>
            <w:hideMark/>
          </w:tcPr>
          <w:p w:rsidR="00EF7CF3" w:rsidRPr="00DB4904" w:rsidRDefault="00EF7CF3" w:rsidP="00060CE4">
            <w:pPr>
              <w:spacing w:after="0" w:line="276" w:lineRule="auto"/>
              <w:rPr>
                <w:rFonts w:eastAsia="Times New Roman" w:cs="Times New Roman"/>
                <w:sz w:val="20"/>
                <w:szCs w:val="20"/>
              </w:rPr>
            </w:pPr>
            <w:r w:rsidRPr="00DB4904">
              <w:rPr>
                <w:rFonts w:eastAsia="Times New Roman" w:cs="Times New Roman"/>
                <w:sz w:val="20"/>
                <w:szCs w:val="20"/>
              </w:rPr>
              <w:t>.</w:t>
            </w:r>
            <w:r w:rsidRPr="00DB4904">
              <w:rPr>
                <w:rFonts w:eastAsia="Times New Roman" w:cs="Times New Roman"/>
                <w:szCs w:val="24"/>
              </w:rPr>
              <w:t>Музыкальная культура</w:t>
            </w:r>
            <w:r w:rsidR="00AF2B74" w:rsidRPr="00DB4904">
              <w:rPr>
                <w:rFonts w:eastAsia="Times New Roman" w:cs="Times New Roman"/>
                <w:szCs w:val="24"/>
              </w:rPr>
              <w:t xml:space="preserve"> </w:t>
            </w:r>
            <w:r w:rsidRPr="00DB4904">
              <w:rPr>
                <w:rFonts w:eastAsia="Times New Roman" w:cs="Times New Roman"/>
                <w:szCs w:val="24"/>
              </w:rPr>
              <w:t>США и Латинской Америки 1-й половины 20 века.</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8</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w:t>
            </w:r>
          </w:p>
        </w:tc>
        <w:tc>
          <w:tcPr>
            <w:tcW w:w="1174" w:type="pct"/>
          </w:tcPr>
          <w:p w:rsidR="00EF7CF3" w:rsidRPr="00DB4904" w:rsidRDefault="00EF7CF3" w:rsidP="00060CE4">
            <w:pPr>
              <w:tabs>
                <w:tab w:val="left" w:pos="708"/>
              </w:tabs>
              <w:spacing w:after="0" w:line="276" w:lineRule="auto"/>
              <w:jc w:val="both"/>
              <w:rPr>
                <w:rFonts w:eastAsia="Times New Roman" w:cs="Times New Roman"/>
              </w:rPr>
            </w:pPr>
            <w:r w:rsidRPr="00DB4904">
              <w:rPr>
                <w:rFonts w:eastAsia="Times New Roman" w:cs="Times New Roman"/>
              </w:rPr>
              <w:t>Семинар-обсуждение</w:t>
            </w:r>
          </w:p>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color w:val="000000"/>
                <w:sz w:val="20"/>
                <w:szCs w:val="20"/>
                <w:lang w:eastAsia="ru-RU"/>
              </w:rPr>
              <w:t>Проверка СРС на каждом занятии;</w:t>
            </w:r>
            <w:r w:rsidRPr="00DB4904">
              <w:rPr>
                <w:rFonts w:eastAsia="Times New Roman" w:cs="Times New Roman"/>
                <w:sz w:val="20"/>
                <w:szCs w:val="20"/>
                <w:lang w:eastAsia="ru-RU"/>
              </w:rPr>
              <w:t xml:space="preserve"> </w:t>
            </w:r>
          </w:p>
        </w:tc>
      </w:tr>
      <w:tr w:rsidR="00EF7CF3" w:rsidRPr="00DB4904" w:rsidTr="00EF7CF3">
        <w:trPr>
          <w:jc w:val="center"/>
        </w:trPr>
        <w:tc>
          <w:tcPr>
            <w:tcW w:w="30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hideMark/>
          </w:tcPr>
          <w:p w:rsidR="00EF7CF3" w:rsidRPr="00DB4904" w:rsidRDefault="00EF7CF3" w:rsidP="00060CE4">
            <w:pPr>
              <w:spacing w:after="0" w:line="276" w:lineRule="auto"/>
              <w:rPr>
                <w:rFonts w:eastAsia="Times New Roman" w:cs="Times New Roman"/>
                <w:b/>
                <w:sz w:val="20"/>
                <w:szCs w:val="20"/>
              </w:rPr>
            </w:pPr>
            <w:r w:rsidRPr="00DB4904">
              <w:rPr>
                <w:rFonts w:eastAsia="Times New Roman" w:cs="Times New Roman"/>
                <w:b/>
                <w:sz w:val="20"/>
                <w:szCs w:val="20"/>
              </w:rPr>
              <w:t>Промежуточная аттестация</w:t>
            </w:r>
          </w:p>
        </w:tc>
        <w:tc>
          <w:tcPr>
            <w:tcW w:w="306" w:type="pct"/>
          </w:tcPr>
          <w:p w:rsidR="00EF7CF3" w:rsidRPr="00DB4904" w:rsidRDefault="00EF7CF3" w:rsidP="00060CE4">
            <w:pPr>
              <w:tabs>
                <w:tab w:val="left" w:pos="708"/>
              </w:tabs>
              <w:spacing w:after="0" w:line="276" w:lineRule="auto"/>
              <w:jc w:val="both"/>
              <w:rPr>
                <w:rFonts w:eastAsia="Times New Roman" w:cs="Times New Roman"/>
                <w:b/>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b/>
                <w:sz w:val="20"/>
                <w:szCs w:val="20"/>
              </w:rPr>
            </w:pP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b/>
                <w:szCs w:val="24"/>
              </w:rPr>
            </w:pPr>
          </w:p>
        </w:tc>
        <w:tc>
          <w:tcPr>
            <w:tcW w:w="427" w:type="pct"/>
            <w:gridSpan w:val="2"/>
            <w:hideMark/>
          </w:tcPr>
          <w:p w:rsidR="00EF7CF3" w:rsidRPr="00DB4904" w:rsidRDefault="00EF7CF3" w:rsidP="00060CE4">
            <w:pPr>
              <w:tabs>
                <w:tab w:val="left" w:pos="708"/>
              </w:tabs>
              <w:spacing w:after="0" w:line="276" w:lineRule="auto"/>
              <w:jc w:val="both"/>
              <w:rPr>
                <w:rFonts w:eastAsia="Times New Roman" w:cs="Times New Roman"/>
                <w:b/>
                <w:szCs w:val="24"/>
              </w:rPr>
            </w:pPr>
          </w:p>
        </w:tc>
        <w:tc>
          <w:tcPr>
            <w:tcW w:w="1174" w:type="pct"/>
          </w:tcPr>
          <w:p w:rsidR="00EF7CF3" w:rsidRPr="00DB4904" w:rsidRDefault="00EF7CF3" w:rsidP="00060CE4">
            <w:pPr>
              <w:tabs>
                <w:tab w:val="left" w:pos="708"/>
              </w:tabs>
              <w:spacing w:after="0" w:line="276" w:lineRule="auto"/>
              <w:jc w:val="both"/>
              <w:rPr>
                <w:rFonts w:eastAsia="Times New Roman" w:cs="Times New Roman"/>
                <w:b/>
                <w:szCs w:val="24"/>
              </w:rPr>
            </w:pPr>
            <w:r w:rsidRPr="00DB4904">
              <w:rPr>
                <w:rFonts w:eastAsia="Times New Roman" w:cs="Times New Roman"/>
                <w:b/>
                <w:szCs w:val="24"/>
              </w:rPr>
              <w:t>ЭКЗАМЕН</w:t>
            </w:r>
          </w:p>
        </w:tc>
      </w:tr>
      <w:tr w:rsidR="00EF7CF3" w:rsidRPr="00DB4904" w:rsidTr="00EF7CF3">
        <w:trPr>
          <w:jc w:val="center"/>
        </w:trPr>
        <w:tc>
          <w:tcPr>
            <w:tcW w:w="306" w:type="pct"/>
          </w:tcPr>
          <w:p w:rsidR="00EF7CF3" w:rsidRPr="00DB4904" w:rsidRDefault="00EF7CF3" w:rsidP="00060CE4">
            <w:pPr>
              <w:tabs>
                <w:tab w:val="left" w:pos="708"/>
              </w:tabs>
              <w:spacing w:after="0" w:line="276" w:lineRule="auto"/>
              <w:jc w:val="both"/>
              <w:rPr>
                <w:rFonts w:eastAsia="Times New Roman" w:cs="Times New Roman"/>
                <w:szCs w:val="24"/>
              </w:rPr>
            </w:pPr>
          </w:p>
        </w:tc>
        <w:tc>
          <w:tcPr>
            <w:tcW w:w="1515" w:type="pct"/>
          </w:tcPr>
          <w:p w:rsidR="00EF7CF3" w:rsidRPr="00DB4904" w:rsidRDefault="00EF7CF3" w:rsidP="00060CE4">
            <w:pPr>
              <w:spacing w:after="0" w:line="276" w:lineRule="auto"/>
              <w:rPr>
                <w:rFonts w:eastAsia="Times New Roman" w:cs="Times New Roman"/>
                <w:sz w:val="20"/>
                <w:szCs w:val="20"/>
              </w:rPr>
            </w:pPr>
            <w:r w:rsidRPr="00DB4904">
              <w:rPr>
                <w:rFonts w:eastAsia="Times New Roman" w:cs="Times New Roman"/>
                <w:sz w:val="20"/>
                <w:szCs w:val="20"/>
              </w:rPr>
              <w:t>216 ЧАС.</w:t>
            </w:r>
          </w:p>
        </w:tc>
        <w:tc>
          <w:tcPr>
            <w:tcW w:w="306" w:type="pct"/>
          </w:tcPr>
          <w:p w:rsidR="00EF7CF3" w:rsidRPr="00DB4904" w:rsidRDefault="00EF7CF3" w:rsidP="00060CE4">
            <w:pPr>
              <w:tabs>
                <w:tab w:val="left" w:pos="708"/>
              </w:tabs>
              <w:spacing w:after="0" w:line="276" w:lineRule="auto"/>
              <w:jc w:val="both"/>
              <w:rPr>
                <w:rFonts w:eastAsia="Times New Roman" w:cs="Times New Roman"/>
                <w:sz w:val="20"/>
                <w:szCs w:val="20"/>
              </w:rPr>
            </w:pPr>
          </w:p>
        </w:tc>
        <w:tc>
          <w:tcPr>
            <w:tcW w:w="786" w:type="pct"/>
          </w:tcPr>
          <w:p w:rsidR="00EF7CF3" w:rsidRPr="00DB4904" w:rsidRDefault="00EF7CF3" w:rsidP="00060CE4">
            <w:pPr>
              <w:tabs>
                <w:tab w:val="left" w:pos="708"/>
              </w:tabs>
              <w:spacing w:after="0" w:line="276" w:lineRule="auto"/>
              <w:jc w:val="both"/>
              <w:rPr>
                <w:rFonts w:eastAsia="Times New Roman" w:cs="Times New Roman"/>
                <w:sz w:val="20"/>
                <w:szCs w:val="20"/>
              </w:rPr>
            </w:pPr>
            <w:r w:rsidRPr="00DB4904">
              <w:rPr>
                <w:rFonts w:eastAsia="Times New Roman" w:cs="Times New Roman"/>
                <w:sz w:val="20"/>
                <w:szCs w:val="20"/>
              </w:rPr>
              <w:t>12</w:t>
            </w:r>
          </w:p>
        </w:tc>
        <w:tc>
          <w:tcPr>
            <w:tcW w:w="486"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198</w:t>
            </w:r>
          </w:p>
        </w:tc>
        <w:tc>
          <w:tcPr>
            <w:tcW w:w="427" w:type="pct"/>
            <w:gridSpan w:val="2"/>
          </w:tcPr>
          <w:p w:rsidR="00EF7CF3" w:rsidRPr="00DB4904" w:rsidRDefault="00EF7CF3" w:rsidP="00060CE4">
            <w:pPr>
              <w:tabs>
                <w:tab w:val="left" w:pos="708"/>
              </w:tabs>
              <w:spacing w:after="0" w:line="276" w:lineRule="auto"/>
              <w:jc w:val="both"/>
              <w:rPr>
                <w:rFonts w:eastAsia="Times New Roman" w:cs="Times New Roman"/>
                <w:szCs w:val="24"/>
              </w:rPr>
            </w:pPr>
            <w:r w:rsidRPr="00DB4904">
              <w:rPr>
                <w:rFonts w:eastAsia="Times New Roman" w:cs="Times New Roman"/>
                <w:szCs w:val="24"/>
              </w:rPr>
              <w:t>6</w:t>
            </w:r>
          </w:p>
        </w:tc>
        <w:tc>
          <w:tcPr>
            <w:tcW w:w="1174" w:type="pct"/>
          </w:tcPr>
          <w:p w:rsidR="00EF7CF3" w:rsidRPr="00DB4904" w:rsidRDefault="00EF7CF3" w:rsidP="00060CE4">
            <w:pPr>
              <w:tabs>
                <w:tab w:val="left" w:pos="708"/>
              </w:tabs>
              <w:spacing w:after="0" w:line="276" w:lineRule="auto"/>
              <w:jc w:val="both"/>
              <w:rPr>
                <w:rFonts w:eastAsia="Times New Roman" w:cs="Times New Roman"/>
                <w:szCs w:val="24"/>
              </w:rPr>
            </w:pPr>
          </w:p>
        </w:tc>
      </w:tr>
    </w:tbl>
    <w:p w:rsidR="00215D0B" w:rsidRPr="00DB4904" w:rsidRDefault="00215D0B" w:rsidP="00EF7CF3">
      <w:pPr>
        <w:tabs>
          <w:tab w:val="left" w:pos="1105"/>
        </w:tabs>
        <w:spacing w:after="0" w:line="276" w:lineRule="auto"/>
        <w:rPr>
          <w:rFonts w:eastAsia="Times New Roman" w:cs="Times New Roman"/>
          <w:szCs w:val="24"/>
          <w:lang w:eastAsia="zh-CN"/>
        </w:rPr>
      </w:pPr>
    </w:p>
    <w:p w:rsidR="00EF7CF3" w:rsidRPr="00DB4904" w:rsidRDefault="00EF7CF3" w:rsidP="00EF7CF3">
      <w:pPr>
        <w:jc w:val="center"/>
        <w:rPr>
          <w:rFonts w:cs="Times New Roman"/>
          <w:b/>
          <w:lang w:eastAsia="zh-CN"/>
        </w:rPr>
      </w:pPr>
      <w:r w:rsidRPr="00DB4904">
        <w:rPr>
          <w:rFonts w:cs="Times New Roman"/>
          <w:b/>
          <w:lang w:eastAsia="zh-CN"/>
        </w:rPr>
        <w:t>КРАТКОЕ СОДЕРЖАНИЕ КУРСА</w:t>
      </w:r>
    </w:p>
    <w:p w:rsidR="00EF7CF3" w:rsidRPr="00DB4904" w:rsidRDefault="00AF2B74" w:rsidP="00EF7CF3">
      <w:pPr>
        <w:tabs>
          <w:tab w:val="left" w:pos="708"/>
        </w:tabs>
        <w:spacing w:before="40" w:after="0" w:line="240" w:lineRule="auto"/>
        <w:ind w:firstLine="567"/>
        <w:jc w:val="center"/>
        <w:rPr>
          <w:rFonts w:eastAsia="Times New Roman" w:cs="Times New Roman"/>
          <w:iCs/>
          <w:color w:val="FF0000"/>
          <w:szCs w:val="24"/>
          <w:lang w:eastAsia="zh-CN"/>
        </w:rPr>
      </w:pPr>
      <w:r w:rsidRPr="00DB4904">
        <w:rPr>
          <w:rFonts w:eastAsia="Times New Roman" w:cs="Times New Roman"/>
          <w:iCs/>
          <w:szCs w:val="24"/>
          <w:lang w:eastAsia="zh-CN"/>
        </w:rPr>
        <w:t xml:space="preserve"> </w:t>
      </w:r>
      <w:r w:rsidR="00EF7CF3" w:rsidRPr="00DB4904">
        <w:rPr>
          <w:rFonts w:eastAsia="Times New Roman" w:cs="Times New Roman"/>
          <w:iCs/>
          <w:szCs w:val="24"/>
          <w:lang w:eastAsia="zh-CN"/>
        </w:rPr>
        <w:t>Таблица 7</w:t>
      </w:r>
    </w:p>
    <w:tbl>
      <w:tblPr>
        <w:tblStyle w:val="af4"/>
        <w:tblW w:w="5000" w:type="pct"/>
        <w:tblLook w:val="04A0" w:firstRow="1" w:lastRow="0" w:firstColumn="1" w:lastColumn="0" w:noHBand="0" w:noVBand="1"/>
      </w:tblPr>
      <w:tblGrid>
        <w:gridCol w:w="1043"/>
        <w:gridCol w:w="2148"/>
        <w:gridCol w:w="6379"/>
      </w:tblGrid>
      <w:tr w:rsidR="00EF7CF3" w:rsidRPr="00DB4904" w:rsidTr="00EF7CF3">
        <w:tc>
          <w:tcPr>
            <w:tcW w:w="545" w:type="pct"/>
          </w:tcPr>
          <w:p w:rsidR="00EF7CF3" w:rsidRPr="00DB4904" w:rsidRDefault="00EF7CF3" w:rsidP="00060CE4">
            <w:pPr>
              <w:spacing w:line="276" w:lineRule="auto"/>
              <w:jc w:val="center"/>
              <w:rPr>
                <w:rFonts w:eastAsia="Calibri" w:cs="Times New Roman"/>
                <w:b/>
                <w:sz w:val="24"/>
                <w:szCs w:val="24"/>
                <w:shd w:val="clear" w:color="auto" w:fill="FFFFFF"/>
                <w:lang w:eastAsia="zh-CN"/>
              </w:rPr>
            </w:pPr>
            <w:r w:rsidRPr="00DB4904">
              <w:rPr>
                <w:rFonts w:eastAsia="Calibri" w:cs="Times New Roman"/>
                <w:b/>
                <w:sz w:val="24"/>
                <w:szCs w:val="24"/>
                <w:shd w:val="clear" w:color="auto" w:fill="FFFFFF"/>
                <w:lang w:eastAsia="zh-CN"/>
              </w:rPr>
              <w:t>№</w:t>
            </w:r>
          </w:p>
        </w:tc>
        <w:tc>
          <w:tcPr>
            <w:tcW w:w="1122" w:type="pct"/>
          </w:tcPr>
          <w:p w:rsidR="00EF7CF3" w:rsidRPr="00DB4904" w:rsidRDefault="00EF7CF3" w:rsidP="00060CE4">
            <w:pPr>
              <w:spacing w:line="276" w:lineRule="auto"/>
              <w:jc w:val="center"/>
              <w:rPr>
                <w:rFonts w:eastAsia="Calibri" w:cs="Times New Roman"/>
                <w:b/>
                <w:sz w:val="24"/>
                <w:szCs w:val="24"/>
                <w:shd w:val="clear" w:color="auto" w:fill="FFFFFF"/>
                <w:lang w:eastAsia="zh-CN"/>
              </w:rPr>
            </w:pPr>
            <w:r w:rsidRPr="00DB4904">
              <w:rPr>
                <w:rFonts w:eastAsia="Calibri" w:cs="Times New Roman"/>
                <w:b/>
                <w:sz w:val="24"/>
                <w:szCs w:val="24"/>
                <w:shd w:val="clear" w:color="auto" w:fill="FFFFFF"/>
                <w:lang w:eastAsia="zh-CN"/>
              </w:rPr>
              <w:t>Наименование раздела дисциплины</w:t>
            </w:r>
          </w:p>
        </w:tc>
        <w:tc>
          <w:tcPr>
            <w:tcW w:w="3333" w:type="pct"/>
          </w:tcPr>
          <w:p w:rsidR="00EF7CF3" w:rsidRPr="00DB4904" w:rsidRDefault="00EF7CF3" w:rsidP="00060CE4">
            <w:pPr>
              <w:spacing w:line="276" w:lineRule="auto"/>
              <w:jc w:val="center"/>
              <w:rPr>
                <w:rFonts w:eastAsia="Calibri" w:cs="Times New Roman"/>
                <w:b/>
                <w:sz w:val="24"/>
                <w:szCs w:val="24"/>
                <w:shd w:val="clear" w:color="auto" w:fill="FFFFFF"/>
                <w:lang w:eastAsia="zh-CN"/>
              </w:rPr>
            </w:pPr>
            <w:r w:rsidRPr="00DB4904">
              <w:rPr>
                <w:rFonts w:eastAsia="Calibri" w:cs="Times New Roman"/>
                <w:b/>
                <w:sz w:val="24"/>
                <w:szCs w:val="24"/>
                <w:shd w:val="clear" w:color="auto" w:fill="FFFFFF"/>
                <w:lang w:eastAsia="zh-CN"/>
              </w:rPr>
              <w:t>Содержание раздела дисциплины</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p w:rsidR="00EF7CF3" w:rsidRPr="00DB4904" w:rsidRDefault="00EF7CF3" w:rsidP="00060CE4">
            <w:pPr>
              <w:spacing w:line="276" w:lineRule="auto"/>
              <w:rPr>
                <w:rFonts w:eastAsia="Calibri" w:cs="Times New Roman"/>
                <w:shd w:val="clear" w:color="auto" w:fill="FFFFFF"/>
                <w:lang w:eastAsia="zh-CN"/>
              </w:rPr>
            </w:pPr>
            <w:r w:rsidRPr="00DB4904">
              <w:rPr>
                <w:rFonts w:eastAsia="Calibri" w:cs="Times New Roman"/>
                <w:shd w:val="clear" w:color="auto" w:fill="FFFFFF"/>
                <w:lang w:eastAsia="zh-CN"/>
              </w:rPr>
              <w:t>1 семестр</w:t>
            </w:r>
          </w:p>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w:t>
            </w:r>
          </w:p>
        </w:tc>
        <w:tc>
          <w:tcPr>
            <w:tcW w:w="1122" w:type="pct"/>
          </w:tcPr>
          <w:p w:rsidR="00EF7CF3" w:rsidRPr="00DB4904" w:rsidRDefault="00EF7CF3" w:rsidP="00060CE4">
            <w:pPr>
              <w:spacing w:line="276" w:lineRule="auto"/>
              <w:contextualSpacing/>
              <w:rPr>
                <w:rFonts w:eastAsia="Calibri" w:cs="Times New Roman"/>
                <w:b/>
                <w:shd w:val="clear" w:color="auto" w:fill="FFFFFF"/>
                <w:lang w:eastAsia="zh-CN"/>
              </w:rPr>
            </w:pPr>
            <w:r w:rsidRPr="00DB4904">
              <w:rPr>
                <w:rFonts w:eastAsia="Times New Roman" w:cs="Times New Roman"/>
              </w:rPr>
              <w:t>Происхождение музыки и культура первобытно-общинного строя</w:t>
            </w:r>
          </w:p>
        </w:tc>
        <w:tc>
          <w:tcPr>
            <w:tcW w:w="3333" w:type="pct"/>
          </w:tcPr>
          <w:p w:rsidR="00EF7CF3" w:rsidRPr="00DB4904" w:rsidRDefault="00EF7CF3" w:rsidP="00060CE4">
            <w:pPr>
              <w:jc w:val="both"/>
              <w:rPr>
                <w:rFonts w:cs="Times New Roman"/>
                <w:color w:val="000000"/>
              </w:rPr>
            </w:pPr>
            <w:r w:rsidRPr="00DB4904">
              <w:rPr>
                <w:rFonts w:cs="Times New Roman"/>
                <w:color w:val="000000"/>
              </w:rPr>
              <w:t>Теории о происхождении музыки. Древние формы художественной практики, их связь с магической обрядовостью. Формирование образности искусства в процессе воспроизведения реальных жизненных событий. Первобытный синкретизм и роль в нем музыкальных элементов. Формирование элементов музыкальной выразительности: звуковысотного, ритмического, ладового, структурного, тембрового, жанрового. Интерес в ХХ веке к древнейшим формам музыкальной культуры</w:t>
            </w:r>
            <w:r w:rsidR="00AF2B74" w:rsidRPr="00DB4904">
              <w:rPr>
                <w:rFonts w:cs="Times New Roman"/>
                <w:color w:val="000000"/>
              </w:rPr>
              <w:t xml:space="preserve"> </w:t>
            </w:r>
            <w:r w:rsidRPr="00DB4904">
              <w:rPr>
                <w:rFonts w:cs="Times New Roman"/>
                <w:color w:val="000000"/>
              </w:rPr>
              <w:t>разных регионов.</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2</w:t>
            </w:r>
          </w:p>
        </w:tc>
        <w:tc>
          <w:tcPr>
            <w:tcW w:w="1122" w:type="pct"/>
          </w:tcPr>
          <w:p w:rsidR="00EF7CF3" w:rsidRPr="00DB4904" w:rsidRDefault="00EF7CF3" w:rsidP="00060CE4">
            <w:pPr>
              <w:contextualSpacing/>
              <w:jc w:val="both"/>
              <w:rPr>
                <w:rFonts w:eastAsia="Times New Roman" w:cs="Times New Roman"/>
                <w:lang w:eastAsia="ru-RU"/>
              </w:rPr>
            </w:pPr>
            <w:r w:rsidRPr="00DB4904">
              <w:rPr>
                <w:rFonts w:eastAsia="Times New Roman" w:cs="Times New Roman"/>
              </w:rPr>
              <w:t>Музыкальная культура древних цивилизаций</w:t>
            </w:r>
          </w:p>
        </w:tc>
        <w:tc>
          <w:tcPr>
            <w:tcW w:w="3333" w:type="pct"/>
          </w:tcPr>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cs="Times New Roman"/>
                <w:color w:val="000000"/>
              </w:rPr>
              <w:t>Значение древних цивилизаций в истории мировой культуры. Общественный строй и зависимость от него культуры древнего мира. Формирование основных разновидностей музыкальных жанров в трех главных сферах - фольклора, религиозной и светской музыки.</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Главные регионы существования древних цивилизаций (Египет, Ближний Восток, Шумеро-Вавилония, Индия, Китай, Древняя Греция, Рим) и основные черты их музыкальных культур. Черты общности и различия. Синкретическая связь музыки с танцем и театральным действием.</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Особая роль античной музыкальной культуры для последующего развития искусства. Большая роль музыки в общественной жизни. Богатство музыкально-поэтического искусства. Развитие музыкальных</w:t>
            </w:r>
            <w:r w:rsidRPr="00DB4904">
              <w:rPr>
                <w:rFonts w:cs="Times New Roman"/>
                <w:color w:val="000000"/>
              </w:rPr>
              <w:t xml:space="preserve"> </w:t>
            </w:r>
            <w:r w:rsidR="00EF7CF3" w:rsidRPr="00DB4904">
              <w:rPr>
                <w:rFonts w:cs="Times New Roman"/>
                <w:color w:val="000000"/>
              </w:rPr>
              <w:t>жанров (эпос, лирика сольная и хоровая, военная музыка, танец), инструментария, музыкальной эстетики и теории. Музыка в античном театре.</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3</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Музыкальная культура эпохи средневековья</w:t>
            </w:r>
          </w:p>
        </w:tc>
        <w:tc>
          <w:tcPr>
            <w:tcW w:w="3333" w:type="pct"/>
          </w:tcPr>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cs="Times New Roman"/>
                <w:color w:val="000000"/>
              </w:rPr>
              <w:t>Средневековые феодальные государства и господство религиозной идеологии.</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Западноевропейские страны. Народная песня: круг образов, выразительные средства. Творчество народных музыкантов - жонглеров, шпильманов и др.</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Доминирующая роль религиозной музыки. Григорианский хорал, его интонационная и ладовая сферы, роль в формировании европейской музыки, эволюция. Обогащение хорала - тропы, гимны, секвенции, юбиляции. Месса, ее части и разновидности. Литургическая драма, роль музыки в ней. Ранние формы многоголосия: органум и его виды, гимель, дискант.</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Рост городов, развитие городской культуры, связь религиозного и светского начал. Музыка в соборах, университетах, цеховых объединениях. Школа «дискантистов» собора Нотр-Дам в Париже и творчество Леонина и Перотина (середина ХП- начало Х1У в.в.) Жанры многоголосной музыки: мотет, кондукт, месса и дальнейшее развитие многоголосия. Органная музыка.</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Светское музыкально-поэтическое творчество. Танец. Рыцарское искусство. Трубадуры и труверы во Франции, миннезингеры в Германии. Ваганты и голиарды. Жанры и формы светской музыки.</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Музыкальная теория в эпоху Средневековья. Формирование нотации. Вклад Гвидо Аретинского (ок. 992-1050).</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Византийская музыкальная культура эпохи Средневековья и ее влияние на соседние страны. Синтез народного творчества с элементами античной, сирийской и славянской музыки. Иоанн Дамаскин (ок.700-754). Музыкальная культура стран Ближнего и Дальнего Востока, Индии в эпоху Средневековья, музыка в ритуалах и театре.</w:t>
            </w:r>
            <w:r w:rsidRPr="00DB4904">
              <w:rPr>
                <w:rFonts w:cs="Times New Roman"/>
                <w:color w:val="000000"/>
              </w:rPr>
              <w:t xml:space="preserve"> </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4</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Музыкальная культура европейских стран эпохи Возрождения</w:t>
            </w:r>
          </w:p>
        </w:tc>
        <w:tc>
          <w:tcPr>
            <w:tcW w:w="3333" w:type="pct"/>
          </w:tcPr>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cs="Times New Roman"/>
                <w:color w:val="000000"/>
              </w:rPr>
              <w:t>Общественно-исторические процессы в Европе в Х1У-ХУ1 в.в. Реформация и религиозные войны. Формирование государств. Расцвет науки, литературы и искусства. Возрождение высоких гуманистических идеалов античности и бурное</w:t>
            </w:r>
            <w:r w:rsidR="00AF2B74" w:rsidRPr="00DB4904">
              <w:rPr>
                <w:rFonts w:cs="Times New Roman"/>
                <w:color w:val="000000"/>
              </w:rPr>
              <w:t xml:space="preserve"> </w:t>
            </w:r>
            <w:r w:rsidRPr="00DB4904">
              <w:rPr>
                <w:rFonts w:cs="Times New Roman"/>
                <w:color w:val="000000"/>
              </w:rPr>
              <w:t xml:space="preserve">развитие светского искусства. Х1У век - период Арс Нова и его значение в истории европейской музыки. Светские песенно-танцевальные жанры, развитие инструментальной музыки. Появление профессиональных тенденций в музыкальной жизни. Основные жанры полифонической музыки. Творчество Ф.Ландино, Ф. де Витри, Г. де Машо. </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Музыкальная культура Нидерландов. Образование нидерландской (франко-фламандской)</w:t>
            </w:r>
            <w:r w:rsidRPr="00DB4904">
              <w:rPr>
                <w:rFonts w:cs="Times New Roman"/>
                <w:color w:val="000000"/>
              </w:rPr>
              <w:t xml:space="preserve"> </w:t>
            </w:r>
            <w:r w:rsidR="00EF7CF3" w:rsidRPr="00DB4904">
              <w:rPr>
                <w:rFonts w:cs="Times New Roman"/>
                <w:color w:val="000000"/>
              </w:rPr>
              <w:t>полифонической школы. Ее выдающиеся представители в ХУ-ХУ1 в.в.: Г.Дюфаи (ок.1440-1474), Ж.Депре (ок. 1440-1521) Ж.Окегем (ок.1430-1495), Я.Обрехт (1450-1505). Их типические музыкальные образы, выразительные средства, жанры, мастерство хоровой полифонии. Многогранность и глубина творчества О.Лассо (ок. 1532-1594). Расцвет органного и клавирного исполнительства в творчестве Я.Свелинка (1562-1621).</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Музыкальная культура Франции. Гугенотские песни, их антикатолическая направленность, бургундская шансон и ее выдающийся мастер Ж.Беншуа (ок. 1400-1460). К.Жанекен (ок.1475-1560) - автор крупных хоровых программных произведений.</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Музыкальная культура Италии, ее особенности. Роль музыки в народных празднествах. Светские вокально-инструментальные жанры фротолла и виланелла. Мадригал и его авторы - Л.Лудзаски, О.Векки, Дж.да Веноза и др. Римская полифоническая школа. Дж. да Палестрина (ок.1525-1584)). Жанры его музыки, стиль хорового письма. Венецианская вокально-инструментальная школа, масштабность и красочность венецианской полифонии, принципы концертности. Гуманистическое содержание и мастерство творчества Дж.Габриели (ок.1557-1612). Развитие жанров и форм итальянской инструментальной музыки.</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«Золотой век» музыкальной культуры Испании. Богатство и разнообразие народной музыки, зарождение музыкально-театрального жанра сарсуэлы. Развитие духовной полифонической музыки, инструментальных жанров (для виуэлы, клавира, органа). Выдающиеся мастера испанской музыки Т.де Виктория (ок.1548-1611), А.де Кабесон (1510-1566).</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Музыкальная культура Англии, ее древние истоки. Многоголосие в народной музыке. Жанр антема. Самобытный полифонический стиль Дж.Данстебла (ок.1380-1453). Народно-песенная основа инструментальной музыки. Развитие вариаций и других жанров в музыке для верджинала, лютни, виолы.</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У.Берд (ок.1543-1623), Дж.Булл (ок.1562-16\28), Т.Морли (1557-1603), Дж.Дауленд (1562-1626) и другие мастера английской музыки ХУ-начала ХУП в.в.</w:t>
            </w:r>
          </w:p>
          <w:p w:rsidR="00EF7CF3" w:rsidRPr="00DB4904" w:rsidRDefault="00AF2B74" w:rsidP="00060CE4">
            <w:pPr>
              <w:shd w:val="clear" w:color="auto" w:fill="FFFFFF"/>
              <w:autoSpaceDE w:val="0"/>
              <w:autoSpaceDN w:val="0"/>
              <w:adjustRightInd w:val="0"/>
              <w:jc w:val="both"/>
              <w:rPr>
                <w:rFonts w:cs="Times New Roman"/>
                <w:color w:val="000000"/>
              </w:rPr>
            </w:pPr>
            <w:r w:rsidRPr="00DB4904">
              <w:rPr>
                <w:rFonts w:cs="Times New Roman"/>
                <w:color w:val="000000"/>
              </w:rPr>
              <w:t xml:space="preserve"> </w:t>
            </w:r>
            <w:r w:rsidR="00EF7CF3" w:rsidRPr="00DB4904">
              <w:rPr>
                <w:rFonts w:cs="Times New Roman"/>
                <w:color w:val="000000"/>
              </w:rPr>
              <w:t>Связь музыкальной культуры Германии с движением Реформации. Антифеодальная направленность народной песни, формирование на ее основе протестантского хорала. Определяющее воздействие хорала на развитие вокально-инструментальных жанров. Значение деятельности М.Лютера (1483-1546). Крупнейшие композиторы: И.Вальтер, Л.Зейфель, Л.Хасслер, М.Преториус (15571-1621). Своеобразие музыкального быта немецких городов. Искусство мейстерзингеров, Г.Закс (1494-1576).</w:t>
            </w:r>
          </w:p>
        </w:tc>
      </w:tr>
      <w:tr w:rsidR="00EF7CF3" w:rsidRPr="00DB4904" w:rsidTr="00EF7CF3">
        <w:trPr>
          <w:trHeight w:val="796"/>
        </w:trPr>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5</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Музыкальная культура Европы 17 века</w:t>
            </w:r>
          </w:p>
        </w:tc>
        <w:tc>
          <w:tcPr>
            <w:tcW w:w="3333" w:type="pct"/>
          </w:tcPr>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Отражение исторических событий в общественно-культурной и художественной жизни. Новые прогрессивные идеи, образы, роль философии и драматического театра. Углубление в музыке национального, народного, мелодического начал. Дальнейшее развитие полифонии и усиление роли гомофонии.</w:t>
            </w:r>
          </w:p>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 xml:space="preserve">Истоки и возникновение оперы, отражение в ней гуманистических идеалов позднего Возрождения. Мифологическая основа сюжетов (популярность мифа об Орфее и Эвридике), художественный синтез поэзии, музыки, сценического действия. </w:t>
            </w:r>
          </w:p>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Речитативный стиль пения. Итальянские оперные школы (Флоренция, Мантуя, Рим, Венеция. Неаполь) и</w:t>
            </w: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 xml:space="preserve">их своеобразие. Крупнейшие оперные комрозиторы ХУП века - Я.Пери (1561-1633), Дж.Каччини (ок.1550-1618). К.Монтеверди (1567-1643) и его лучшие оперы «Орфей» и «Коронация Поппеи». Ф.Кавалли (1602-1676), М.Чести (1623-1669), А.Скарлатти (1659-1725), эволюция оперы в их творчестве. Развитие ариозности, расцвет сольного пения. Стиль </w:t>
            </w:r>
            <w:r w:rsidR="00EF7CF3" w:rsidRPr="00DB4904">
              <w:rPr>
                <w:rFonts w:eastAsia="Times New Roman" w:cs="Times New Roman"/>
                <w:color w:val="000000"/>
                <w:lang w:val="en-US" w:eastAsia="ru-RU"/>
              </w:rPr>
              <w:t>belcanto</w:t>
            </w:r>
            <w:r w:rsidR="00EF7CF3" w:rsidRPr="00DB4904">
              <w:rPr>
                <w:rFonts w:eastAsia="Times New Roman" w:cs="Times New Roman"/>
                <w:color w:val="000000"/>
                <w:lang w:eastAsia="ru-RU"/>
              </w:rPr>
              <w:t>. Формирование типов арий, закрепление формы</w:t>
            </w:r>
            <w:r w:rsidRPr="00DB4904">
              <w:rPr>
                <w:rFonts w:eastAsia="Times New Roman" w:cs="Times New Roman"/>
                <w:color w:val="000000"/>
                <w:lang w:eastAsia="ru-RU"/>
              </w:rPr>
              <w:t xml:space="preserve"> </w:t>
            </w:r>
            <w:r w:rsidR="00EF7CF3" w:rsidRPr="00DB4904">
              <w:rPr>
                <w:rFonts w:eastAsia="Times New Roman" w:cs="Times New Roman"/>
                <w:color w:val="000000"/>
                <w:lang w:val="en-US" w:eastAsia="ru-RU"/>
              </w:rPr>
              <w:t>dacapo</w:t>
            </w:r>
            <w:r w:rsidR="00EF7CF3" w:rsidRPr="00DB4904">
              <w:rPr>
                <w:rFonts w:eastAsia="Times New Roman" w:cs="Times New Roman"/>
                <w:color w:val="000000"/>
                <w:lang w:eastAsia="ru-RU"/>
              </w:rPr>
              <w:t xml:space="preserve"> в ариях. Усиление роли оркестра, итальянский тип увертюры. </w:t>
            </w:r>
          </w:p>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Музыкальный театр в других национальных школах. Влияние эстетики классицизма на французскую «лирическую трагедию» и творчество Ж.Б.Люлли (1632-1687). Французская оперная увертюра. Традиции «маски в «Королеве фей» Г.Перселла (1659-1695), его опера «Дидона и Эней». Гамбургский оперный театр. Испанская сарсуэла.</w:t>
            </w:r>
          </w:p>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Жанр оратории и кантаты в музыке ХУП века. Римская школа:</w:t>
            </w: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Э.Кавальери (ок.1550-1602), Дж.Кариссими (1605-1674). Национальные традиции немецкой хоровой полифонии в кантатах, пассионах, ораториях Г.Шютца (1585-1672). Сольная и многоголосная песня. Мадригал и его роль в формировании нового вокально-драматического стиля.</w:t>
            </w:r>
          </w:p>
          <w:p w:rsidR="00EF7CF3" w:rsidRPr="00DB4904" w:rsidRDefault="00AF2B74" w:rsidP="00060CE4">
            <w:pPr>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Развитие бытовой и концертной инструментальной музыки в ХУП веке., новые формы исполнительской практики. Распространение лютни, гитары, разновидностей виол и клавира, усиление роли сольных смычковых и духовых инструментов в связи с развитием гомофонии. Формирование новых жанров: сюиты, сонат</w:t>
            </w:r>
            <w:r w:rsidRPr="00DB4904">
              <w:rPr>
                <w:rFonts w:eastAsia="Times New Roman" w:cs="Times New Roman"/>
                <w:color w:val="000000"/>
                <w:lang w:eastAsia="ru-RU"/>
              </w:rPr>
              <w:t xml:space="preserve"> </w:t>
            </w:r>
            <w:r w:rsidR="00EF7CF3" w:rsidRPr="00DB4904">
              <w:rPr>
                <w:rFonts w:eastAsia="Times New Roman" w:cs="Times New Roman"/>
                <w:color w:val="000000"/>
                <w:lang w:val="en-US" w:eastAsia="ru-RU"/>
              </w:rPr>
              <w:t>dacamera</w:t>
            </w: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 xml:space="preserve">и </w:t>
            </w:r>
            <w:r w:rsidR="00EF7CF3" w:rsidRPr="00DB4904">
              <w:rPr>
                <w:rFonts w:eastAsia="Times New Roman" w:cs="Times New Roman"/>
                <w:color w:val="000000"/>
                <w:lang w:val="en-US" w:eastAsia="ru-RU"/>
              </w:rPr>
              <w:t>dachiesa</w:t>
            </w:r>
            <w:r w:rsidR="00EF7CF3" w:rsidRPr="00DB4904">
              <w:rPr>
                <w:rFonts w:eastAsia="Times New Roman" w:cs="Times New Roman"/>
                <w:color w:val="000000"/>
                <w:lang w:eastAsia="ru-RU"/>
              </w:rPr>
              <w:t>, трио-сонаты,</w:t>
            </w:r>
            <w:r w:rsidRPr="00DB4904">
              <w:rPr>
                <w:rFonts w:eastAsia="Times New Roman" w:cs="Times New Roman"/>
                <w:color w:val="000000"/>
                <w:lang w:eastAsia="ru-RU"/>
              </w:rPr>
              <w:t xml:space="preserve"> </w:t>
            </w:r>
            <w:r w:rsidR="00EF7CF3" w:rsidRPr="00DB4904">
              <w:rPr>
                <w:rFonts w:eastAsia="Times New Roman" w:cs="Times New Roman"/>
                <w:color w:val="000000"/>
                <w:lang w:val="en-US" w:eastAsia="ru-RU"/>
              </w:rPr>
              <w:t>concerto</w:t>
            </w:r>
            <w:r w:rsidR="00EF7CF3" w:rsidRPr="00DB4904">
              <w:rPr>
                <w:rFonts w:eastAsia="Times New Roman" w:cs="Times New Roman"/>
                <w:color w:val="000000"/>
                <w:lang w:eastAsia="ru-RU"/>
              </w:rPr>
              <w:t>-</w:t>
            </w:r>
            <w:r w:rsidR="00EF7CF3" w:rsidRPr="00DB4904">
              <w:rPr>
                <w:rFonts w:eastAsia="Times New Roman" w:cs="Times New Roman"/>
                <w:color w:val="000000"/>
                <w:lang w:val="en-US" w:eastAsia="ru-RU"/>
              </w:rPr>
              <w:t>grosso</w:t>
            </w:r>
            <w:r w:rsidR="00EF7CF3" w:rsidRPr="00DB4904">
              <w:rPr>
                <w:rFonts w:eastAsia="Times New Roman" w:cs="Times New Roman"/>
                <w:color w:val="000000"/>
                <w:lang w:eastAsia="ru-RU"/>
              </w:rPr>
              <w:t xml:space="preserve"> и сольного концерта. Ведущая роль итальянской инструментальной школы: клавирное и органное творчество Дж.Фрескобыльди (1583-1643), и формирование фуги. Концертные жанры в творчестве А.Корелли (1653-1713). Инструментальная музыка во Франции, Англии, Германии. Органисты в Германии - предшественники И.С.Баха: С.Шейдт, И.Пахельбель, Г.Бем, Д.Букстехуде (1637-1707). </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6</w:t>
            </w:r>
          </w:p>
        </w:tc>
        <w:tc>
          <w:tcPr>
            <w:tcW w:w="1122" w:type="pct"/>
          </w:tcPr>
          <w:p w:rsidR="00EF7CF3" w:rsidRPr="00DB4904" w:rsidRDefault="00EF7CF3" w:rsidP="00060CE4">
            <w:pPr>
              <w:widowControl w:val="0"/>
              <w:contextualSpacing/>
              <w:jc w:val="both"/>
              <w:rPr>
                <w:rFonts w:eastAsia="Calibri" w:cs="Times New Roman"/>
                <w:b/>
                <w:shd w:val="clear" w:color="auto" w:fill="FFFFFF"/>
                <w:lang w:eastAsia="zh-CN"/>
              </w:rPr>
            </w:pPr>
            <w:r w:rsidRPr="00DB4904">
              <w:rPr>
                <w:rFonts w:eastAsia="Times New Roman" w:cs="Times New Roman"/>
              </w:rPr>
              <w:t>Музыкальная культура первой половины 18 века</w:t>
            </w:r>
          </w:p>
        </w:tc>
        <w:tc>
          <w:tcPr>
            <w:tcW w:w="3333" w:type="pct"/>
          </w:tcPr>
          <w:p w:rsidR="00EF7CF3" w:rsidRPr="00DB4904" w:rsidRDefault="00AF2B74" w:rsidP="00060CE4">
            <w:pPr>
              <w:shd w:val="clear" w:color="auto" w:fill="FFFFFF"/>
              <w:autoSpaceDE w:val="0"/>
              <w:autoSpaceDN w:val="0"/>
              <w:adjustRightInd w:val="0"/>
              <w:jc w:val="both"/>
              <w:rPr>
                <w:rFonts w:cs="Times New Roman"/>
              </w:rPr>
            </w:pPr>
            <w:r w:rsidRPr="00DB4904">
              <w:rPr>
                <w:rFonts w:cs="Times New Roman"/>
              </w:rPr>
              <w:t xml:space="preserve"> </w:t>
            </w:r>
            <w:r w:rsidR="00EF7CF3" w:rsidRPr="00DB4904">
              <w:rPr>
                <w:rFonts w:cs="Times New Roman"/>
              </w:rPr>
              <w:t>Основные характеристики общественно-политических и художественных тенденций века Просвещения. Расширение идейно-эстетического кругозора композиторов. Новые проблемы в музыкальной эстетике. Барокко и рококо в музыке. Первая половина века - переломный период</w:t>
            </w:r>
            <w:r w:rsidRPr="00DB4904">
              <w:rPr>
                <w:rFonts w:cs="Times New Roman"/>
              </w:rPr>
              <w:t xml:space="preserve"> </w:t>
            </w:r>
            <w:r w:rsidR="00EF7CF3" w:rsidRPr="00DB4904">
              <w:rPr>
                <w:rFonts w:cs="Times New Roman"/>
              </w:rPr>
              <w:t>в истории музыкальной культуры.: кульминация развития полифонических жанров в творчестве Баха и Генделя и формирование стиля музыкального классицизма. Развитие и закрепление ладотональных функций в гармонии.</w:t>
            </w:r>
          </w:p>
          <w:p w:rsidR="00EF7CF3" w:rsidRPr="00DB4904" w:rsidRDefault="00AF2B74" w:rsidP="00060CE4">
            <w:pPr>
              <w:shd w:val="clear" w:color="auto" w:fill="FFFFFF"/>
              <w:autoSpaceDE w:val="0"/>
              <w:autoSpaceDN w:val="0"/>
              <w:adjustRightInd w:val="0"/>
              <w:jc w:val="both"/>
              <w:rPr>
                <w:rFonts w:cs="Times New Roman"/>
              </w:rPr>
            </w:pPr>
            <w:r w:rsidRPr="00DB4904">
              <w:rPr>
                <w:rFonts w:cs="Times New Roman"/>
              </w:rPr>
              <w:t xml:space="preserve"> </w:t>
            </w:r>
            <w:r w:rsidR="00EF7CF3" w:rsidRPr="00DB4904">
              <w:rPr>
                <w:rFonts w:cs="Times New Roman"/>
              </w:rPr>
              <w:t>И.С.Бах (1685-1750), значение его творчества для мировой культуры. Центральный образ его музыки - человек с его богатым душевным миром. Многообразие творческой деятельности Баха. Черты музыкального стиля 0- особенности мелодики и ее связь с протестантским хоралом, синтез полифонического и гармонического начал. Вокально-инструментальные жанры в творчестве Баха (духовные и светские кантаты, оратории, пассионы, мессы и др.) - исторические традиции и новаторство в трактовке драмы, оркестра и вокальных номеров, в принципах композиции. Основные жанры инструментальной музыки и их трактовка Бахом. Музыка для клавира: полифонические циклы («Хорошо темперированный клавир» и др.), сюиты, концерты. Монументальность, импровизационная свобода органных сочинений крупных форм, хоральные обработка. Совершенствование возможностей инструментов в музыке для струнных (сонаты, партиты, концерты). Роль баховских оркестровых сюит и концертов в подготовке классического симфонизма.</w:t>
            </w:r>
          </w:p>
          <w:p w:rsidR="00EF7CF3" w:rsidRPr="00DB4904" w:rsidRDefault="00AF2B74" w:rsidP="00060CE4">
            <w:pPr>
              <w:shd w:val="clear" w:color="auto" w:fill="FFFFFF"/>
              <w:autoSpaceDE w:val="0"/>
              <w:autoSpaceDN w:val="0"/>
              <w:adjustRightInd w:val="0"/>
              <w:jc w:val="both"/>
              <w:rPr>
                <w:rFonts w:cs="Times New Roman"/>
              </w:rPr>
            </w:pPr>
            <w:r w:rsidRPr="00DB4904">
              <w:rPr>
                <w:rFonts w:cs="Times New Roman"/>
              </w:rPr>
              <w:t xml:space="preserve"> </w:t>
            </w:r>
            <w:r w:rsidR="00EF7CF3" w:rsidRPr="00DB4904">
              <w:rPr>
                <w:rFonts w:cs="Times New Roman"/>
              </w:rPr>
              <w:t>Роль творчества Г.Ф.Генделя (1685-1759), его участие в развитии музыкальной культуры Германии и Англии. Традиции итальянской оперы-сериа в оперном творчестве Генделя («Радамисто», «Юлий Цезарь» и др.). Антемы - дань традициям английской культуры. Сюжеты, идеи, монументальный героический характер ораторий Генделя, черты театральности. Различные типы ораторий «Иуда Маккавей», «Самсон», «Мессия», Иевфай» и др.), трактовка вокальных и хоровых</w:t>
            </w:r>
            <w:r w:rsidRPr="00DB4904">
              <w:rPr>
                <w:rFonts w:cs="Times New Roman"/>
              </w:rPr>
              <w:t xml:space="preserve"> </w:t>
            </w:r>
            <w:r w:rsidR="00EF7CF3" w:rsidRPr="00DB4904">
              <w:rPr>
                <w:rFonts w:cs="Times New Roman"/>
              </w:rPr>
              <w:t xml:space="preserve">номеров, оркестра. Основные черты инструментальной музыки, «пленэрные» сочинения. Особая роль жанра </w:t>
            </w:r>
            <w:r w:rsidR="00EF7CF3" w:rsidRPr="00DB4904">
              <w:rPr>
                <w:rFonts w:cs="Times New Roman"/>
                <w:lang w:val="en-US"/>
              </w:rPr>
              <w:t>concerto</w:t>
            </w:r>
            <w:r w:rsidR="00EF7CF3" w:rsidRPr="00DB4904">
              <w:rPr>
                <w:rFonts w:cs="Times New Roman"/>
              </w:rPr>
              <w:t>-</w:t>
            </w:r>
            <w:r w:rsidR="00EF7CF3" w:rsidRPr="00DB4904">
              <w:rPr>
                <w:rFonts w:cs="Times New Roman"/>
                <w:lang w:val="en-US"/>
              </w:rPr>
              <w:t>grosso</w:t>
            </w:r>
            <w:r w:rsidR="00EF7CF3" w:rsidRPr="00DB4904">
              <w:rPr>
                <w:rFonts w:cs="Times New Roman"/>
              </w:rPr>
              <w:t>. Полифония Генделя, ее гармоническая основа.</w:t>
            </w:r>
          </w:p>
          <w:p w:rsidR="00EF7CF3" w:rsidRPr="00DB4904" w:rsidRDefault="00AF2B74" w:rsidP="00060CE4">
            <w:pPr>
              <w:shd w:val="clear" w:color="auto" w:fill="FFFFFF"/>
              <w:autoSpaceDE w:val="0"/>
              <w:autoSpaceDN w:val="0"/>
              <w:adjustRightInd w:val="0"/>
              <w:jc w:val="both"/>
              <w:rPr>
                <w:rFonts w:cs="Times New Roman"/>
              </w:rPr>
            </w:pPr>
            <w:r w:rsidRPr="00DB4904">
              <w:rPr>
                <w:rFonts w:cs="Times New Roman"/>
              </w:rPr>
              <w:t xml:space="preserve"> </w:t>
            </w:r>
            <w:r w:rsidR="00EF7CF3" w:rsidRPr="00DB4904">
              <w:rPr>
                <w:rFonts w:cs="Times New Roman"/>
              </w:rPr>
              <w:t xml:space="preserve">Основные тенденции музыки 1-й половины ХУШ века в творчестве современников Баха и Генделя. Италия: расцвет камерного и концертного исполнительства. Роль концертов и сонат А.Вивальди (ок.1677-1741), Дж.Тартини (1692-1770), Д.Скарлатти (1685-1757) в формировании циклических форм и сонатного </w:t>
            </w:r>
            <w:r w:rsidR="00EF7CF3" w:rsidRPr="00DB4904">
              <w:rPr>
                <w:rFonts w:cs="Times New Roman"/>
                <w:lang w:val="en-US"/>
              </w:rPr>
              <w:t>allegro</w:t>
            </w:r>
            <w:r w:rsidR="00EF7CF3" w:rsidRPr="00DB4904">
              <w:rPr>
                <w:rFonts w:cs="Times New Roman"/>
              </w:rPr>
              <w:t>. Итальянская опера-буффа и творчество</w:t>
            </w:r>
            <w:r w:rsidRPr="00DB4904">
              <w:rPr>
                <w:rFonts w:cs="Times New Roman"/>
              </w:rPr>
              <w:t xml:space="preserve"> </w:t>
            </w:r>
            <w:r w:rsidR="00EF7CF3" w:rsidRPr="00DB4904">
              <w:rPr>
                <w:rFonts w:cs="Times New Roman"/>
              </w:rPr>
              <w:t xml:space="preserve">Дж.Перголези (1710-1736): «Служанка-госпожа, « </w:t>
            </w:r>
            <w:r w:rsidR="00EF7CF3" w:rsidRPr="00DB4904">
              <w:rPr>
                <w:rFonts w:cs="Times New Roman"/>
                <w:lang w:val="en-US"/>
              </w:rPr>
              <w:t>Stabatmater</w:t>
            </w:r>
            <w:r w:rsidR="00EF7CF3" w:rsidRPr="00DB4904">
              <w:rPr>
                <w:rFonts w:cs="Times New Roman"/>
              </w:rPr>
              <w:t>». Французская клавесинная школа, ее связь с бытовыми жанрами, развитие формы рондо в программных пьесах. Ф.Куперен (1668-1733).Вклад Ж.Б.Рамо (1683-1764) в развитие инструментальной музыки, оперы и балета («Кастор и Поллукс», «Галантная Индия»), музыкальной теории - «Трактат о гармонии». Начало деятельности мангеймской капеллы. Роль различных национальных культур в подготовке и формировании жанров и форм инструментальной музыки Венской классической школы.</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7</w:t>
            </w:r>
          </w:p>
        </w:tc>
        <w:tc>
          <w:tcPr>
            <w:tcW w:w="1122" w:type="pct"/>
          </w:tcPr>
          <w:p w:rsidR="00EF7CF3" w:rsidRPr="00DB4904" w:rsidRDefault="00EF7CF3" w:rsidP="00060CE4">
            <w:pPr>
              <w:widowControl w:val="0"/>
              <w:contextualSpacing/>
              <w:jc w:val="both"/>
              <w:rPr>
                <w:rFonts w:eastAsia="Calibri" w:cs="Times New Roman"/>
                <w:b/>
                <w:shd w:val="clear" w:color="auto" w:fill="FFFFFF"/>
                <w:lang w:eastAsia="zh-CN"/>
              </w:rPr>
            </w:pPr>
            <w:r w:rsidRPr="00DB4904">
              <w:rPr>
                <w:rFonts w:eastAsia="Times New Roman" w:cs="Times New Roman"/>
              </w:rPr>
              <w:t>Музыкальная культура второй половины 18 века</w:t>
            </w:r>
          </w:p>
        </w:tc>
        <w:tc>
          <w:tcPr>
            <w:tcW w:w="3333" w:type="pct"/>
          </w:tcPr>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Идеи века Просвещения и музыка. Прогрессивное значение эстетических воззрений французских энциклопедистов для развития литературы и искусства, музыкального театра. Стремление композиторов к воплощению общественно значимых идей, тенденций, выражающих идеологию «третьего сословия». Острополемическая постановка проблем («война буффонов», «глюкисты и пиччинисты») как проявление возросшей социальной роли музыки. Усиление лирического начала в музыке, черты сентиментальности. Идейно-художественный кризис оперы-сериа. Утверждение демократических тенденций в опере-буффа, французской комической опере. Творчество Ж.Ж.Руссо (1712-1778), Ф.Филидора (1726-1795). Расширение концертной практики, новый характер исполнительства. Становление и развитие классического симфонизма: разработка принципов сонатного развития, формирование симфонического цикла, классического состава оркестра. Творчество сыновей Баха в жанрах инструментальной музыки.</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Венская классическая школа второй половины ХУШ века. Связь с философией эпохи Просвещения, литературной школой «Буря и натиск». Демократические идеи, претворение бытовой основы в музыкальном тематизме. Расцвет гомофонного стиля. Высокое мастерство письма, совершенство формы, новаторство в оперной и сонатно-симфонической драматургии.</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Оперная реформа К.В.Глюка (1714-1787), ее связь с идеями энциклопедистов. Темы морального подвига, самопожертвования, героико-трагические конфликты, гражданские мотивы. Интонационное обновление и драматизация вокальных партий. Трактовка ариозных форм, хора, балета, оркестра. Общая тематическая связь увертюры с содержанием оперы. Общая музыкально-драматургическая линия действия. Историческое значение оперного творчества Глюка для дальнейшего развития музыкального театра.</w:t>
            </w:r>
          </w:p>
          <w:p w:rsidR="00EF7CF3" w:rsidRPr="00DB4904" w:rsidRDefault="00EF7CF3"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Основные черты опер «Орфей», «Альцеста», «Ифигения в Авлиде», «Ифигения в Тавриде».</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Основные черты искусства Й.Гайдна (1732-1809): связь с народным искусством, конкретность музыкальных образов и тем, Жанровая характерность, жизнеутверждающий характер музыки. Роль симфонии и квартета в его творчестве, их интонационные и жанровые истоки, лучшие сочинения этих жанров. Особенности музыкального тематизма, принцип мотивного развития. Богатство образного содержания сонат, концертов, ансамблей Гайдна, отражение в них традиций бытового музицирования, лиризация жанров. Оратории Гайдна «Сотворение мира» и «Времена года», их сюжеты, общее строение и музыкальный язык, черты народности и реализма.</w:t>
            </w:r>
            <w:r w:rsidRPr="00DB4904">
              <w:rPr>
                <w:rFonts w:eastAsia="Times New Roman" w:cs="Times New Roman"/>
                <w:lang w:eastAsia="ru-RU"/>
              </w:rPr>
              <w:t xml:space="preserve"> </w:t>
            </w:r>
            <w:r w:rsidR="00EF7CF3" w:rsidRPr="00DB4904">
              <w:rPr>
                <w:rFonts w:eastAsia="Times New Roman" w:cs="Times New Roman"/>
                <w:lang w:eastAsia="ru-RU"/>
              </w:rPr>
              <w:t>Значение партии оркестра. Эволюция творчества композитора. Усиление драматического начала в позднем периоде, новые черты музыкального языка.</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В.А.Моцарт (1756-1791). Идейно-образное содержание творчества, эстетические взгляды, творческие принципы. Исключительное жанровое многообразие, выдающийся вклад во все жанры его времени. Реализм музыкального языка. Красота и богатство мелодики, высокохудожественное претворение в ней народных и бытовых интонаций, принципы мотивно-тематического развития. Плодотворное взаимопроникновение гомофонно-гармонического и полифонического письма. Контрастно-конфликтная драматургия музыкальной формы. Реформаторское значение оперного творчества, идейная связь с движением «Буря и натиск», Оригинальное претворение традиционных</w:t>
            </w:r>
            <w:r w:rsidRPr="00DB4904">
              <w:rPr>
                <w:rFonts w:eastAsia="Times New Roman" w:cs="Times New Roman"/>
                <w:lang w:eastAsia="ru-RU"/>
              </w:rPr>
              <w:t xml:space="preserve"> </w:t>
            </w:r>
            <w:r w:rsidR="00EF7CF3" w:rsidRPr="00DB4904">
              <w:rPr>
                <w:rFonts w:eastAsia="Times New Roman" w:cs="Times New Roman"/>
                <w:lang w:eastAsia="ru-RU"/>
              </w:rPr>
              <w:t>оперных жанров сперы-сериа и оперы-буффа, зингшпиля. Индивидуализация и динамичность музыкальных характеристик героев. Роль ансамблей и финалов опер. Высшие оперные достижения («Свадьба Фигаро», «Дон Жуан», «Волшебная флейта», «Похищение из сераля»), особенности их жанра и музыкальной драматургии. Новые черты инструментальных циклов. Симфонии Моцарта №39-41 как новый этап в развитии симфонизма, особенности их музыкально-драматургических концепций. Эволюция жанра концерта. Черты квартетного стиля композитора. Значение фортепианных произведений</w:t>
            </w:r>
            <w:r w:rsidRPr="00DB4904">
              <w:rPr>
                <w:rFonts w:eastAsia="Times New Roman" w:cs="Times New Roman"/>
                <w:lang w:eastAsia="ru-RU"/>
              </w:rPr>
              <w:t xml:space="preserve"> </w:t>
            </w:r>
            <w:r w:rsidR="00EF7CF3" w:rsidRPr="00DB4904">
              <w:rPr>
                <w:rFonts w:eastAsia="Times New Roman" w:cs="Times New Roman"/>
                <w:lang w:eastAsia="ru-RU"/>
              </w:rPr>
              <w:t xml:space="preserve">в развитии симфонизма. Бытовые инструментальные жанры (дивертисменты, серенады), песни. Выдающееся философское и художественное значение «Реквиема», развитие традиций Баха и Генделя. Огромная роль наследия Моцарта в мировой культуре. </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rPr>
                <w:rFonts w:eastAsia="Times New Roman" w:cs="Times New Roman"/>
                <w:b/>
              </w:rPr>
            </w:pPr>
            <w:r w:rsidRPr="00DB4904">
              <w:rPr>
                <w:rFonts w:eastAsia="Times New Roman" w:cs="Times New Roman"/>
                <w:b/>
              </w:rPr>
              <w:t>Семинар 1</w:t>
            </w:r>
          </w:p>
        </w:tc>
        <w:tc>
          <w:tcPr>
            <w:tcW w:w="3333" w:type="pct"/>
          </w:tcPr>
          <w:p w:rsidR="00EF7CF3" w:rsidRPr="00DB4904" w:rsidRDefault="00EF7CF3" w:rsidP="00060CE4">
            <w:pPr>
              <w:rPr>
                <w:rFonts w:eastAsia="Times New Roman" w:cs="Times New Roman"/>
              </w:rPr>
            </w:pPr>
            <w:r w:rsidRPr="00DB4904">
              <w:rPr>
                <w:rFonts w:eastAsia="Times New Roman" w:cs="Times New Roman"/>
              </w:rPr>
              <w:t>1. Творчество композиторов 1 половины 18 века (Франция, Италия).</w:t>
            </w:r>
          </w:p>
          <w:p w:rsidR="00EF7CF3" w:rsidRPr="00DB4904" w:rsidRDefault="00EF7CF3" w:rsidP="00060CE4">
            <w:pPr>
              <w:rPr>
                <w:rFonts w:eastAsia="Times New Roman" w:cs="Times New Roman"/>
              </w:rPr>
            </w:pPr>
            <w:r w:rsidRPr="00DB4904">
              <w:rPr>
                <w:rFonts w:eastAsia="Times New Roman" w:cs="Times New Roman"/>
              </w:rPr>
              <w:t>2.Характеристика творчества Баха.</w:t>
            </w:r>
          </w:p>
          <w:p w:rsidR="00EF7CF3" w:rsidRPr="00DB4904" w:rsidRDefault="00EF7CF3" w:rsidP="00060CE4">
            <w:pPr>
              <w:rPr>
                <w:rFonts w:eastAsia="Times New Roman" w:cs="Times New Roman"/>
              </w:rPr>
            </w:pPr>
            <w:r w:rsidRPr="00DB4904">
              <w:rPr>
                <w:rFonts w:eastAsia="Times New Roman" w:cs="Times New Roman"/>
              </w:rPr>
              <w:t>3. Основные жанры творчества Баха.</w:t>
            </w:r>
          </w:p>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eastAsia="Times New Roman" w:cs="Times New Roman"/>
              </w:rPr>
              <w:t>4.Характеристика творчества Генделя.</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2</w:t>
            </w:r>
          </w:p>
        </w:tc>
        <w:tc>
          <w:tcPr>
            <w:tcW w:w="3333" w:type="pct"/>
          </w:tcPr>
          <w:p w:rsidR="00EF7CF3" w:rsidRPr="00DB4904" w:rsidRDefault="00EF7CF3" w:rsidP="00060CE4">
            <w:pPr>
              <w:rPr>
                <w:rFonts w:eastAsia="Times New Roman" w:cs="Times New Roman"/>
              </w:rPr>
            </w:pPr>
            <w:r w:rsidRPr="00DB4904">
              <w:rPr>
                <w:rFonts w:eastAsia="Times New Roman" w:cs="Times New Roman"/>
              </w:rPr>
              <w:t>1.Венская классическая школа - общая характеристика.</w:t>
            </w:r>
          </w:p>
          <w:p w:rsidR="00EF7CF3" w:rsidRPr="00DB4904" w:rsidRDefault="00EF7CF3"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rPr>
              <w:t>2.Оперная реформа Глюка</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3</w:t>
            </w:r>
          </w:p>
        </w:tc>
        <w:tc>
          <w:tcPr>
            <w:tcW w:w="3333" w:type="pct"/>
          </w:tcPr>
          <w:p w:rsidR="00EF7CF3" w:rsidRPr="00DB4904" w:rsidRDefault="00EF7CF3" w:rsidP="00060CE4">
            <w:pPr>
              <w:rPr>
                <w:rFonts w:eastAsia="Times New Roman" w:cs="Times New Roman"/>
              </w:rPr>
            </w:pPr>
            <w:r w:rsidRPr="00DB4904">
              <w:rPr>
                <w:rFonts w:eastAsia="Times New Roman" w:cs="Times New Roman"/>
              </w:rPr>
              <w:t>3.Характерис--тика творчества Гайдна.</w:t>
            </w:r>
          </w:p>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eastAsia="Times New Roman" w:cs="Times New Roman"/>
              </w:rPr>
              <w:t>4.Симфоничесокое творчество Гайдна</w:t>
            </w:r>
          </w:p>
        </w:tc>
      </w:tr>
      <w:tr w:rsidR="00EF7CF3" w:rsidRPr="00DB4904" w:rsidTr="00EF7CF3">
        <w:trPr>
          <w:trHeight w:val="881"/>
        </w:trPr>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4</w:t>
            </w:r>
          </w:p>
        </w:tc>
        <w:tc>
          <w:tcPr>
            <w:tcW w:w="3333" w:type="pct"/>
          </w:tcPr>
          <w:p w:rsidR="00EF7CF3" w:rsidRPr="00DB4904" w:rsidRDefault="00EF7CF3" w:rsidP="00060CE4">
            <w:pPr>
              <w:rPr>
                <w:rFonts w:eastAsia="Times New Roman" w:cs="Times New Roman"/>
              </w:rPr>
            </w:pPr>
            <w:r w:rsidRPr="00DB4904">
              <w:rPr>
                <w:rFonts w:eastAsia="Times New Roman" w:cs="Times New Roman"/>
              </w:rPr>
              <w:t>1.Характеристика творчества Моцарта.</w:t>
            </w:r>
          </w:p>
          <w:p w:rsidR="00EF7CF3" w:rsidRPr="00DB4904" w:rsidRDefault="00EF7CF3" w:rsidP="00060CE4">
            <w:pPr>
              <w:rPr>
                <w:rFonts w:eastAsia="Times New Roman" w:cs="Times New Roman"/>
              </w:rPr>
            </w:pPr>
            <w:r w:rsidRPr="00DB4904">
              <w:rPr>
                <w:rFonts w:eastAsia="Times New Roman" w:cs="Times New Roman"/>
              </w:rPr>
              <w:t>2. Оперное творчество Моцарта</w:t>
            </w:r>
          </w:p>
          <w:p w:rsidR="00EF7CF3" w:rsidRPr="00DB4904" w:rsidRDefault="00EF7CF3" w:rsidP="00060CE4">
            <w:pPr>
              <w:shd w:val="clear" w:color="auto" w:fill="FFFFFF"/>
              <w:autoSpaceDE w:val="0"/>
              <w:autoSpaceDN w:val="0"/>
              <w:adjustRightInd w:val="0"/>
              <w:jc w:val="both"/>
              <w:rPr>
                <w:rFonts w:cs="Times New Roman"/>
              </w:rPr>
            </w:pPr>
            <w:r w:rsidRPr="00DB4904">
              <w:rPr>
                <w:rFonts w:eastAsia="Times New Roman" w:cs="Times New Roman"/>
              </w:rPr>
              <w:t>3.Симфоническое творчество Моцарта</w:t>
            </w:r>
          </w:p>
        </w:tc>
      </w:tr>
      <w:tr w:rsidR="00EF7CF3" w:rsidRPr="00DB4904" w:rsidTr="00EF7CF3">
        <w:tc>
          <w:tcPr>
            <w:tcW w:w="545" w:type="pct"/>
          </w:tcPr>
          <w:p w:rsidR="00EF7CF3" w:rsidRPr="00DB4904" w:rsidRDefault="00EF7CF3" w:rsidP="00060CE4">
            <w:pPr>
              <w:spacing w:line="276" w:lineRule="auto"/>
              <w:rPr>
                <w:rFonts w:eastAsia="Times New Roman" w:cs="Times New Roman"/>
              </w:rPr>
            </w:pPr>
          </w:p>
          <w:p w:rsidR="00EF7CF3" w:rsidRPr="00DB4904" w:rsidRDefault="00EF7CF3" w:rsidP="00060CE4">
            <w:pPr>
              <w:spacing w:line="276" w:lineRule="auto"/>
              <w:rPr>
                <w:rFonts w:eastAsia="Times New Roman" w:cs="Times New Roman"/>
                <w:b/>
              </w:rPr>
            </w:pPr>
            <w:r w:rsidRPr="00DB4904">
              <w:rPr>
                <w:rFonts w:eastAsia="Times New Roman" w:cs="Times New Roman"/>
                <w:b/>
              </w:rPr>
              <w:t>2 семестр</w:t>
            </w:r>
          </w:p>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8</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 Великой Французской революции и творчество Бетховена</w:t>
            </w:r>
          </w:p>
        </w:tc>
        <w:tc>
          <w:tcPr>
            <w:tcW w:w="3333" w:type="pct"/>
          </w:tcPr>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Музыкальное искусство в период революции. Новые черты музыкальной жизни и быта, музыка на гражданских празднествах. Демократизация музыкального образования. Новые черты в музыкальном творчестве: революционные, героические образы, простота и монументальность стиля. Роль революционной песенности и марша в бытовой и профессиональной музыке. Массовые вокальные и инструментальные жанры в творчестве Ж.Госсека (1763-1829), Э.Мегюля (1763-1817), Ж.Лесюэра (1760-1837) и др. Отражение революционной тематики в опере-апофеозе и комической опере. Тираноборческая тема в новом жанре «оперы спасения»: сочинения А.Гретри (1741-1813) - «Вильгельм Телль», «Ричард Львиное сердце», Ж.Лесюэра - «Пещера», Л.Керубини (1760-1842) - «Лодоиска», «Водовоз», «Медея». Влияние музыки Великой французской революции на мировое искусство.</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Выдающееся значение творчества Л.Бетховена (1770-1827). Отражение в нем идей и практики Великой французской революции. Бетховен и Венская классическая школа.</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Основные этапы творческого пути. Поздний период творчества и романтизм. Темы и идеи искусства Бетховена. Монументальность, драматизм, острота конфликтов как отражение жизненных противоречий. Качественно новый подход к сонатной форме и сонатно-симфоническому циклу. Особенности музыкального языка Бетховена, принципы тематического развития.</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Ведущая роль симфонического творчества в наследии композитора. Идея борьбы в симфониях №3,5,9 и новаторская трактовка симфонического жанра. Народно-массовые, лирические, жанрово-бытовые и образы природы в симфониях №2,4,6,7,8. Увертюры Бетховена как образцы программного симфонизма. Симфонизация жанра инструментального концерта в творчестве композитора.</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Бетховен - пианист, импровизатор. Фортепианные сонаты и вариации. Богатство и глубина их содержания, новаторская трактовка цикла и многообразие решений. Обогащение выразительных возможностей инструмента. Эволюция сонатного жанра. Поздние сонаты. Камерно-инструментальная музыка. Скрипичные и виолончельные сонаты. Квартеты, стилистика поздних квартетов.</w:t>
            </w:r>
          </w:p>
          <w:p w:rsidR="00EF7CF3" w:rsidRPr="00DB4904" w:rsidRDefault="00AF2B74" w:rsidP="00060CE4">
            <w:pPr>
              <w:shd w:val="clear" w:color="auto" w:fill="FFFFFF"/>
              <w:autoSpaceDE w:val="0"/>
              <w:autoSpaceDN w:val="0"/>
              <w:adjustRightInd w:val="0"/>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Опера «Фиделио»: особенности жанра (сочетание черт зингшпиля, «оперы спасения», оратории), музыкальной драматургии, симфоническое развитие. Музыка к драме «Эгмонт», ее революционная идея и круг образов. Философско-этическое содержание и музыкальный стиль «Торжественной мессы». Вокальная музыка Бетховена. Традиции Бетховена в мировой музыкальной культуре</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9</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Музыкальный романтизм как направление</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Освободительные и революционно-демократические движения - основа развития прогрессивных направлений и новых национальных школ в искусстве Х1Х в. Наполеоновские войны, революции 1830 и 1848-</w:t>
            </w:r>
            <w:smartTag w:uri="urn:schemas-microsoft-com:office:smarttags" w:element="metricconverter">
              <w:smartTagPr>
                <w:attr w:name="ProductID" w:val="49 г"/>
              </w:smartTagPr>
              <w:r w:rsidR="00EF7CF3" w:rsidRPr="00DB4904">
                <w:rPr>
                  <w:rFonts w:eastAsia="Times New Roman" w:cs="Times New Roman"/>
                  <w:lang w:eastAsia="ru-RU"/>
                </w:rPr>
                <w:t>49 г</w:t>
              </w:r>
            </w:smartTag>
            <w:r w:rsidR="00EF7CF3" w:rsidRPr="00DB4904">
              <w:rPr>
                <w:rFonts w:eastAsia="Times New Roman" w:cs="Times New Roman"/>
                <w:lang w:eastAsia="ru-RU"/>
              </w:rPr>
              <w:t>.г.и отражение их в творческих направлениях в музыке.</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Возникновение и основные этапы развития романтизма в искусстве Х1Х века. Философско-эстетические расхождения между различными течениями в романтизме. Основные принципы романтической эстетики, роль романтической антитезы. Соотношение реального и идеального. Романтизм и проблема народности: интерес к истории, быту, искусству, фольклору разных стран и народов. Природа и человек. Тема личности, обостренный психологизм образов, конфликт личности со средой. Тема «двоемирия» художника. Проблемы синтеза искусств, традиций и новаторства, Многообразное проявление романтизма в различных национальных культурах.</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Особый тип художника-романтика. Многообразие творческой деятельности. Автобиографичность творчества.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Романтизм в музыке, его связь с литературой, поэзией, театром, живописью. Основные этапы развития. Особое внимание к проблемам внутреннего мира человека. Расширение диапазона лирики. Драматические и трагические образы. Монологический принцип высказывания. Усиление роли программности в музыке.</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Обновление музыкальных жанров, форм и средств в эпоху романтизма. Соотношение жанров. Роль миниатюры, крупной одночастной формы, новая трактовка циклов в вокальной и инструментальной музыке. Обновление и развитие классических закономерностей формы, разработка новых композиционных принципов, новые жанры (баллада, симфоническая поэма и др.). Обогащение всех выразительных средств музыки в эпоху романтизма.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Новые формы музыкальной жизни, возрастание роли концертной виртуозности, концертное и салонное музицирование. «Расслоение» музыкального искусства в связи с запросами публики (опера и оперетта и т.д.)</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10</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Музыкальный романтизм в Австрии и Германии</w:t>
            </w:r>
          </w:p>
        </w:tc>
        <w:tc>
          <w:tcPr>
            <w:tcW w:w="3333" w:type="pct"/>
          </w:tcPr>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Черты сходства и различия в немецком и австрийском музыкальном искусстве Х1Х века. Музыкальные центры в этих странах, особая роль венской музыки, ее демократических традиций. Творчество И.Штрауса (1825-1899) в жанрах бытовой музыки, оперетты. Хоровые общества. Связь тем, идей и образов немецкой романтической музыки с литературой. Традиции Бетховена.</w:t>
            </w:r>
          </w:p>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Основополагающая роль Ф.Шуберта (1797-1828) в становлении музыкального романтизма. Образный мир его музыки, богатство содержания, естественность и непосредственность выражения, связь с народным</w:t>
            </w:r>
            <w:r w:rsidRPr="00DB4904">
              <w:rPr>
                <w:rFonts w:cs="Times New Roman"/>
              </w:rPr>
              <w:t xml:space="preserve"> </w:t>
            </w:r>
            <w:r w:rsidR="00EF7CF3" w:rsidRPr="00DB4904">
              <w:rPr>
                <w:rFonts w:cs="Times New Roman"/>
              </w:rPr>
              <w:t>и классическим искусством. Ведущее значение жанра песни в творчестве Шуберта, песенность как основа его стиля. Композиционно-жанровое многообразие вокальной музыки, эволюция песенного творчества. Значение песенных циклов «Прекрасная мельничиха» и «Зимний путь». Соотношение мелодии и текста, фортепианной и вокальной партий, гармоническое богатство и оригинальность фактуры. Новаторская трактовка инструментальных жанров. Песенные принципы в драматургической концепции, тематизме и развитии формы инструментальных произведений. Связь ранних симфоний с традициями венских классиков. Новаторство лирико-драматической концепции симфонии си-минор. Основные черты стиля последних симфоний. Камерно-инструментальные сочинения, их связь с бытовой музыкой, с симфоническим и песенным творчеством композитора. Фортепианное творчество Шуберта: романтическая миниатюра, сонаты, фантазии, новая трактовка произведений крупной формы.</w:t>
            </w:r>
          </w:p>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Немецкая романтическая опера первых десятилетий Х1Х в., ее связь с зингшпилем. Народные истоки сюжетов и музыки, противопоставление реальности и фантастики, усиление психологического начала, особенности музыкального языка, новизна гармонических средств. Эстетические воззрения и творчество Э.Т.Гофмана (1776-1822), его опера «Ундина» - первая немецкая романтическая опера. Особенности драматургии и стиля. Значение композиторской, исполнительской и музыкально-общественной деятельности К.М.Вебера (1786-1826). Новые оперные жанры в творчестве композитора: сказочно- бытовая опера «Вольный стрелок», героическая опера на рыцарский сюжет «Эврианта», сказочный зингшпиль «Оберон». Особенности драматургии опер, лейтмотивы, трактовка оперных форм и оркестра. Оперные увертюры как образец программного симфонизма. Развитие романтической оперы и традиций Вебера в творчестве Л.Шпора, Г.Маршнера, А.Лорцинга.</w:t>
            </w:r>
          </w:p>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Огромные заслуги Ф.Мендельсона (1809-1847) в общественно-музыкальной и исполнительской деятельности, в развитии музыкального профессионального образования, в пропаганде классического наследия. Лиризм и поэтичность музыки Мендельсона, классические и новаторские черты его стиля. Фортепианное творчество. «Песни без слов» как новый романтический жанр. «Шотландская» и «Итальянская» симфонии - образцы лирико-жанрового романтического симфонизма. Музыка к комедии «Сон в летнюю ночь»: новая трактовка сказочной фантастики в музыке, развитие концертной программной увертюры, достижения автора в области романтического концерта. Вокальные сочинения (песни, хоры, оратории).</w:t>
            </w:r>
          </w:p>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Новый этап в развитии немецкого музыкального романтизма в творчестве Р.Шумана (1810-1856). Формирование его эстетических воззрений под сильным влиянием современной немецкой литературы. Музыкально-критическая деятельность в 1830-е годы. Богатство и многогранность психологического содержания творчества Шумана. Особенности шумановского тематизма, новые принципы соотношения мелодии и фона, полифоническая и гармоническая индивидуализация фактуры, характерность ритмического рисунка. Особенности образности и композиционного мышления фортепианных сочинений, проблемы цикличности и романтической вариационности. Новая трактовка сонаты, фантазии, концерта: черты поэмности и монотематизма. Глубокое и поэтичное раскрытие образов в вокальной лирике Шумана («Любовь поэта», «Любовь и жизнь женщины»). Эволюция вокального цикла. Особенности вокальной мелодики, соотношение вокальной и фортепианной партий. Место симфоний Шумана в развитии немецкого романтического симфонизма. Увертюра «Манфред» - образец шумановской поэмности. Синтез классических и романтических тенденций в музыкально-драматических и камерно-инструментальных сочинениях Шумана. Лирическая трактовка жанра струнного квартета. Значение наследия Шумана для мировой культуры.</w:t>
            </w:r>
          </w:p>
          <w:p w:rsidR="00EF7CF3" w:rsidRPr="00DB4904" w:rsidRDefault="00AF2B74" w:rsidP="00060CE4">
            <w:pPr>
              <w:jc w:val="both"/>
              <w:rPr>
                <w:rFonts w:cs="Times New Roman"/>
              </w:rPr>
            </w:pPr>
            <w:r w:rsidRPr="00DB4904">
              <w:rPr>
                <w:rFonts w:cs="Times New Roman"/>
              </w:rPr>
              <w:t xml:space="preserve"> </w:t>
            </w:r>
            <w:r w:rsidR="00EF7CF3" w:rsidRPr="00DB4904">
              <w:rPr>
                <w:rFonts w:cs="Times New Roman"/>
              </w:rPr>
              <w:t>Историческое значение разносторонней творческой деятельности Р.Вагнера (1813-1883). Отражение в ней общественно-исторических и философско-эстетических явлений второй половины Х1Х века. Основные творческие периоды. Эволюция философских взглядов в теоретических работах и операх, становление принципов оперной драматургии. 1840-е г.г. - обновление народно-фантастической оперы чертами баллады («Летучий голландец»), развитие рыцарской оперы («Тангейзер», «Лоэнгрин»), актуальность трактовки легендарных сюжетов. Значение психологической музыкальной драмы «Тристан и Изольда» в развитии музыкального романтизма. Проблемы музыкальной драматургии и языка оперы, господство функциональной неустойчивости. Новаторство и традиции, комедийно-сатирический элемент в опере «Нюрнбергские мейстерзингеры», Тетралогия «Кольцо Нибелунга» как воплощение реформаторских принципов Вагнера. Философски-символическая трактовка эпоса, симфонические принципы музыкальной драмы, драматический размах, образно-звуковое и интонационное богатство, новизна выразительных средств, система лейтмотивов, роль оркестра. Байрейтский период творчества Вагнера. Влияние идей и новаторских достижений композитора на развитие мировой музыки.</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cs="Times New Roman"/>
              </w:rPr>
              <w:t xml:space="preserve"> </w:t>
            </w:r>
            <w:r w:rsidR="00EF7CF3" w:rsidRPr="00DB4904">
              <w:rPr>
                <w:rFonts w:cs="Times New Roman"/>
              </w:rPr>
              <w:t>Творчество И.Брамса (1833-1897)</w:t>
            </w:r>
            <w:r w:rsidRPr="00DB4904">
              <w:rPr>
                <w:rFonts w:cs="Times New Roman"/>
              </w:rPr>
              <w:t xml:space="preserve"> </w:t>
            </w:r>
            <w:r w:rsidR="00EF7CF3" w:rsidRPr="00DB4904">
              <w:rPr>
                <w:rFonts w:cs="Times New Roman"/>
              </w:rPr>
              <w:t>и его связи с немецкой и австрийской культурой. Позиция композитора в борьбе различных тенденций в музыке второй половины Х1Х в.</w:t>
            </w:r>
            <w:r w:rsidRPr="00DB4904">
              <w:rPr>
                <w:rFonts w:cs="Times New Roman"/>
              </w:rPr>
              <w:t xml:space="preserve"> </w:t>
            </w:r>
            <w:r w:rsidR="00EF7CF3" w:rsidRPr="00DB4904">
              <w:rPr>
                <w:rFonts w:cs="Times New Roman"/>
              </w:rPr>
              <w:t>Гуманистическое содержание музыки Брамса, романтический склад музыки при сохранении классических традиций, их новаторская трактовка. Интерес к музыке разных народов. Связь с музыкой Баха и старых немецких мастеров. Деятельность Брамса как пианиста и дирижера. Связь его вокальных</w:t>
            </w:r>
            <w:r w:rsidRPr="00DB4904">
              <w:rPr>
                <w:rFonts w:cs="Times New Roman"/>
              </w:rPr>
              <w:t xml:space="preserve"> </w:t>
            </w:r>
            <w:r w:rsidR="00EF7CF3" w:rsidRPr="00DB4904">
              <w:rPr>
                <w:rFonts w:cs="Times New Roman"/>
              </w:rPr>
              <w:t>(сольных, ансамблевых, хоровых) сочинений с немецкой и австрийской песней. «Немецкий реквием». Синтез бетховенских и шубертовских традиций в симфоническом творчестве. Психологическая</w:t>
            </w:r>
            <w:r w:rsidRPr="00DB4904">
              <w:rPr>
                <w:rFonts w:cs="Times New Roman"/>
              </w:rPr>
              <w:t xml:space="preserve"> </w:t>
            </w:r>
            <w:r w:rsidR="00EF7CF3" w:rsidRPr="00DB4904">
              <w:rPr>
                <w:rFonts w:cs="Times New Roman"/>
              </w:rPr>
              <w:t>инструментальная драма - основа симфонизма Брамса. Особенности драматургии симфоний, соотношение сонатности и вариационности, черты сквозного развития. Симфонизация жанра концерта: скрипичный и фортепианные концерты, их выдающееся значение. Эволюция в фортепианном творчестве от крупных форм к миниатюре. Синтез классических и романтических тенденций, роль бытовых жанров. Разнообразие жанров, особенности строения циклов камерных ансамблей</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11</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Итальянская музыкальная культура 19 века</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Связь романтического направления в итальянской музыке с освободительным движением и его основными периодами. Подъем вокального и инструментального исполнительства мастерства. Значение классических традиций в итальянском оперном театре первой половины Х1Х века. Роль оперных театров в развитии демократической музыкальной культуры.</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Особенности виртуозного стиля Н.Паганини (1782-1840). Романтические образы, создание новых исполнительских приемов. Место и значение его произведений (концертов, каприсов) в скрипичном репертуаре. Произведения для гитары. Влияние его личности и мастерства на романтический исполнительский стиль.</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Классичность мышления и вызревание романтических элементов в стиле Дж.Россини (1792-1868). Основные жанры его опер, демократический характер творчества. Связь мелодики с традициями </w:t>
            </w:r>
            <w:r w:rsidR="00EF7CF3" w:rsidRPr="00DB4904">
              <w:rPr>
                <w:rFonts w:eastAsia="Times New Roman" w:cs="Times New Roman"/>
                <w:lang w:val="en-US" w:eastAsia="ru-RU"/>
              </w:rPr>
              <w:t>belcanto</w:t>
            </w:r>
            <w:r w:rsidR="00EF7CF3" w:rsidRPr="00DB4904">
              <w:rPr>
                <w:rFonts w:eastAsia="Times New Roman" w:cs="Times New Roman"/>
                <w:lang w:eastAsia="ru-RU"/>
              </w:rPr>
              <w:t>. Жанр оперы-буффа в «Севильском цирюльнике». Романтические черты опер «Отелло» и «Вильгельм Телль» Оркестровое мастерство Россини. Оперные увертюры.</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Оперное творчество В.Беллини (1801-185) и национально-освободительное движение в Италии. Гуманистическая, патриотическая направленность, эмоциональная непосредственность, романтическая одухотворенность его сочинений. Богатство его кантилены, сыгравшей заметную роль в развитии лирического мелоса Х1Х века. «Сомнамбула» - лирико-бытовая романтическая опера. «Норма» - опера лирико-драматического характера с элементами героики.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Содержание творчества Г.Доницетти (1797-1848), связь с национальными традициями. Использование особенностей разных жанров. Лучшие его оперы («Дон Паскуале», «Любовный напиток», «Лючия ди Ламмермур»), яркость</w:t>
            </w:r>
            <w:r w:rsidRPr="00DB4904">
              <w:rPr>
                <w:rFonts w:eastAsia="Times New Roman" w:cs="Times New Roman"/>
                <w:lang w:eastAsia="ru-RU"/>
              </w:rPr>
              <w:t xml:space="preserve"> </w:t>
            </w:r>
            <w:r w:rsidR="00EF7CF3" w:rsidRPr="00DB4904">
              <w:rPr>
                <w:rFonts w:eastAsia="Times New Roman" w:cs="Times New Roman"/>
                <w:lang w:eastAsia="ru-RU"/>
              </w:rPr>
              <w:t>центральных образов, мастерство ансамблевого письма, сценичность, рельефность, разнообразие вокальных приемов.</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Участие Дж.Верди (1813-1901) в национально-освободительном движении и отражение периода Риссорджименто в его искусстве. Народные истоки мелоса. Особенности оперной реформы Верди, создание реалистической музыкальной драмы. Новые требования к либретто. Ранние историко-героические оперы. Тема социальной несправедливости в оперной триаде начала 1850-х годов. («Риголетто», «Трубадур», «Травиата»), усиление реалистического начала. Богатстве и разносторонность психологических характеристик героев. Новое в использовании традиционных форм итальянской оперы., использование бытовых жанров как средства характеристик. Тираноборческая тема в операх 1850-60-х гг. («Сицилийская вечерня», «Бал-маскарад», «Дон Карлос»). Оригинальное переосмысление драматургии «большой» французской оперы, расширение круга выразительных средств. Драматический конфликт в опере «Аида».Углубление индивидуальных характеристик, обогащение мелодики, тонкость гармонического письма, роль оркестрового колорита, хоровых сцен. «Отелло» - вершина реалистических достижений Верди. Синтез музыки и действия. Сочетание замкнутых сцен с принципами симфонического развития в драматургии оперы. «Фальстаф» - привнесение в жанр комической оперы особенностей «Музыкально-сценической драмы». Традиции Верди в музыкальном театре Х1Х и ХХ в.в.</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12</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Французская музыкальная культура эпохи романтизма</w:t>
            </w:r>
          </w:p>
        </w:tc>
        <w:tc>
          <w:tcPr>
            <w:tcW w:w="3333" w:type="pct"/>
          </w:tcPr>
          <w:p w:rsidR="00EF7CF3" w:rsidRPr="00DB4904" w:rsidRDefault="00EF7CF3"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Социально-исторический контекст развития французской музыки Х1Х века. Идейно-эстетические проблемы. Значение революций 1830 и </w:t>
            </w:r>
            <w:smartTag w:uri="urn:schemas-microsoft-com:office:smarttags" w:element="metricconverter">
              <w:smartTagPr>
                <w:attr w:name="ProductID" w:val="1848 г"/>
              </w:smartTagPr>
              <w:r w:rsidRPr="00DB4904">
                <w:rPr>
                  <w:rFonts w:eastAsia="Times New Roman" w:cs="Times New Roman"/>
                  <w:color w:val="000000"/>
                  <w:lang w:eastAsia="ru-RU"/>
                </w:rPr>
                <w:t>1848 г</w:t>
              </w:r>
            </w:smartTag>
            <w:r w:rsidRPr="00DB4904">
              <w:rPr>
                <w:rFonts w:eastAsia="Times New Roman" w:cs="Times New Roman"/>
                <w:color w:val="000000"/>
                <w:lang w:eastAsia="ru-RU"/>
              </w:rPr>
              <w:t>.г.. Расцвет романтической литературы, театра, живописи. Предисловие В.Гюго к «Кромвелю». Музыкальная жизнь Парижа. Деятельность выдающихся иностранных музыкантов. Музыкальные салоны.</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 xml:space="preserve">Французский музыкальный театр: стиль «ампир» в операх Г.Спонтини (1774-1851) («Весталка» и др.). Романтические тенденции в операх А.Буальдье (1775-1834) и Ф.Обера (1782-1871). Роль Дж.Мейербера (1791-1864) в создании французской «большой оперы». </w:t>
            </w:r>
          </w:p>
          <w:p w:rsidR="00EF7CF3" w:rsidRPr="00DB4904" w:rsidRDefault="00EF7CF3"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Основные</w:t>
            </w:r>
            <w:r w:rsidR="00AF2B74" w:rsidRPr="00DB4904">
              <w:rPr>
                <w:rFonts w:eastAsia="Times New Roman" w:cs="Times New Roman"/>
                <w:color w:val="000000"/>
                <w:lang w:eastAsia="ru-RU"/>
              </w:rPr>
              <w:t xml:space="preserve"> </w:t>
            </w:r>
            <w:r w:rsidRPr="00DB4904">
              <w:rPr>
                <w:rFonts w:eastAsia="Times New Roman" w:cs="Times New Roman"/>
                <w:color w:val="000000"/>
                <w:lang w:eastAsia="ru-RU"/>
              </w:rPr>
              <w:t>черты жанра. Романтические черты творчества Мейербера в операх «Роберт-дьявол», «Гугеноты» и др. - социальная идея, драматизм, мастерство драматургии. Балеты А.Адана (1803-1856) «Жизель» и «Корсар» - формирование романтического балета.</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Роль Г.Берлиоза (1803-1856) в культуре Франции эпохи романтизма, Выдающееся значение его дирижерской деятельности, «Трактата об инструментовке». Круг тем и образов его творчества, воплощение сюжетов Шекспира, Гете, Байрона. Революционно-героические темы («Траурно-триумфальная симфония»). Своеобразие программности в симфоническом творчестве («Фантастическая симфония», «Гарольд в Италии»), связь с романтическим театром. Проблема жанрового синтеза. Особенности композиции, трактовка цикла, принцип лейттематизма, своеобразие мелодического и гармонического письма, темброво-колористическое обогащение оркестра. Эволюция симфонического творчества. Музыкальный театр Берлиоза: сочетание романтических тенденций с интересом к прошлому («Троянцы», «Бенвенуто Челлини»). Ораториальные жанры, «Реквием».</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Пути развития французского музыкального театра во второй половине Х1Х века. Кризис «большой» и комической оперы. Возникновение в 1850-х годах оперетты, ее связь с городской культурой. Оперетты Ф.Эрве (1825-1892) и Ж.Оффенбаха (1819-1880). Формирование жанра лирической оперы. Стремление к правдивому выражению чувств простого человека, использование сюжетов мировой литературы и характер их переосмысления, опора на бытовые жанры. Вклад Ш.Гуно (1818-1893) в развитие жанра. «Фауст» и «Ромео и Джульетта» - трактовка классических произведений как лирической драмы. Развитие жанра лирической оперы в творчестве А.Тома (1811-1896), Л.Делиба (1836-1875). Начало творчества Ж.Массне (1842-1912) и К.Сен-Санса (1835-1921) в оперном жанре.</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Ж.Бизе (1838-1875) - основные черты эстетики, особенности творческого развития. Овладение жанром лирической оперы и попытки его драматизации в раннем творчестве. Музыка к драме «Арлезианка»: национальное и индивидуальное своеобразие музыкального языка, оркестровое мастерство. «Кармен» как одна из вершин реализма в мировом оперном театре. Жизненность и острота конфликта, единство музыки и сценического действия, психологическая сложность характеристик. Высокохудожественное претворение в опере разнообразных жанрово-бытовых истоков.</w:t>
            </w:r>
          </w:p>
          <w:p w:rsidR="00EF7CF3" w:rsidRPr="00DB4904" w:rsidRDefault="00AF2B74"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color w:val="000000"/>
                <w:lang w:eastAsia="ru-RU"/>
              </w:rPr>
              <w:t xml:space="preserve"> </w:t>
            </w:r>
            <w:r w:rsidR="00EF7CF3" w:rsidRPr="00DB4904">
              <w:rPr>
                <w:rFonts w:eastAsia="Times New Roman" w:cs="Times New Roman"/>
                <w:color w:val="000000"/>
                <w:lang w:eastAsia="ru-RU"/>
              </w:rPr>
              <w:t xml:space="preserve">Инструментальная музыка во Франции второй половины Х1Х века. Расцвет музыкально-исполнительского искусства. Развитие программной и непрограммной музыки в творчестве К.Сен-Санса, Э.Лало (1823-1892), Э.Шабрие (1841-1894), Г.Форе (1845-1924), Э.Шоссона (1855-1899) этого периода. Основные жанры творчества С.Франка (1822-1890), гуманистическая и этическая направленность, философская глубина при эмоциональной непосредственности, сочетание классической завершенности с романтической импровизационностью. Богатство и тонкость гармонического языка, значение полифонических жанров и приемов развития в творчестве Франка. Художественная ценность его симфонии ре-минор, камерных, фортепианных, органных сочинений. Музыкально-педагогическая и общественная деятельность композитора. </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Times New Roman" w:cs="Times New Roman"/>
              </w:rPr>
              <w:t>13</w:t>
            </w:r>
          </w:p>
        </w:tc>
        <w:tc>
          <w:tcPr>
            <w:tcW w:w="1122" w:type="pct"/>
          </w:tcPr>
          <w:p w:rsidR="00EF7CF3" w:rsidRPr="00DB4904" w:rsidRDefault="00EF7CF3" w:rsidP="00060CE4">
            <w:pPr>
              <w:shd w:val="clear" w:color="auto" w:fill="FFFFFF"/>
              <w:autoSpaceDE w:val="0"/>
              <w:autoSpaceDN w:val="0"/>
              <w:adjustRightInd w:val="0"/>
              <w:jc w:val="both"/>
              <w:rPr>
                <w:rFonts w:cs="Times New Roman"/>
              </w:rPr>
            </w:pPr>
            <w:r w:rsidRPr="00DB4904">
              <w:rPr>
                <w:rFonts w:eastAsia="Times New Roman" w:cs="Times New Roman"/>
              </w:rPr>
              <w:t>«Молодые национальные школы эпохи романтизма - Польша, Венгрия, Чехия, Норвегия</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Выход в Х1Х веке на мировую арену «молодых» национальных музыкальных школ как одно из достижений романтизма. Характерность национальной музыки этих стран, музыкально-исторические традиции, рост мастерства исполнителей и композиторов.</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Значение искусства Ф.Шопена (1810-1849) в польской и мировой музыке. Тема Родины в его творчестве. Новаторство в трактовке разнообразных жанров фортепианной музыки и их форм. Особенности исполнительского и композиторского стиля Шопена. Мазурки и полонезы как основа национального стиля композитора. Характер претворения фольклорных элементов. Своеобразие ладовых и ритмических структур. Миниатюры (прелюдии, ноктюрны, этюды): глубина и высокая поэтичность их содержания, драматизм развития при лаконичности формы. Преломление бытовых жанров, их поэтизация (вальсы). Особенности одночастных поэмных форм (баллады, скерцо, фантазии). Романтическое претворение сонатной драматургии. Особенности стиля Шопена позднего периода.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С.Монюшко (1819-182) - создатель классической польской оперы, кантаты, песни-романса, программной симфонической музыки. Его просветительская и педагогическая деятельность. Демократическая направленность его творчества, связи с польским, литовским, украинским, белорусским фольклором. Разнообразие оперных жанров в творчестве Монюшко. «Галька» - одна из первых в зарубежном музыкальном театре бытовых лирико-драматических опер, раскрывающих тему социального неравенства. Кантаты на тексты А.Мицкевича, песни. </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Древние традиции венгерской народной музыки. Патриотическая и национально-освободительная тема в искусстве Венгрии. Ф.Эркель (1810-1893) - создатель национальной романтической оперы. («Банк-бан» и др.). Патриотическое содержание и национальные черты стиля его музыки. Его роль в развитии музыкально-театральной и концертной жизни страны.</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Мировое значение композиторской, исполнительской, общественно-музыкальной, педагогической и критической деятельности Ф.Листа (1811-1886). Лист и венгерская музыкальная культура. Эстетические взгляды Листа. Обновление Листом исполнительских приемов и музыкального языка. Синтез национальных венгерских черт с достижениями мировой музыкальной культуры. Романтическая трактовка тем и образов мировой литературы и искусства. Развитие композитором романтического программного симфонизма, создание жанра симфонической поэмы</w:t>
            </w:r>
            <w:r w:rsidRPr="00DB4904">
              <w:rPr>
                <w:rFonts w:eastAsia="Times New Roman" w:cs="Times New Roman"/>
                <w:lang w:eastAsia="ru-RU"/>
              </w:rPr>
              <w:t xml:space="preserve"> </w:t>
            </w:r>
            <w:r w:rsidR="00EF7CF3" w:rsidRPr="00DB4904">
              <w:rPr>
                <w:rFonts w:eastAsia="Times New Roman" w:cs="Times New Roman"/>
                <w:lang w:eastAsia="ru-RU"/>
              </w:rPr>
              <w:t>(«Прелюды», «Тассо» и др.). Поэмность в симфониях Листа «Данте» и «Фауст». Трактовка фортепиано как универсального инструмента, обогащение выразительных, тембровых и технических приемов. Многообразие жанров, особенности их трактовки. Симфонизация жанра концерта. Песни Листа, круг образов и выразительных средств. Оратории. Проблемы позднего творчества. Творческие</w:t>
            </w:r>
            <w:r w:rsidRPr="00DB4904">
              <w:rPr>
                <w:rFonts w:eastAsia="Times New Roman" w:cs="Times New Roman"/>
                <w:lang w:eastAsia="ru-RU"/>
              </w:rPr>
              <w:t xml:space="preserve"> </w:t>
            </w:r>
            <w:r w:rsidR="00EF7CF3" w:rsidRPr="00DB4904">
              <w:rPr>
                <w:rFonts w:eastAsia="Times New Roman" w:cs="Times New Roman"/>
                <w:lang w:eastAsia="ru-RU"/>
              </w:rPr>
              <w:t>связи Листа с музыкальными деятелями различных национальных культур.</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Богатство чешского народного музыкального творчества, его различные исторические пласты, древние традиции профессиональной музыки. Общественный подъем в 1860-е г.г. </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Б.Сметана (1824-1884) - основоположник чешской</w:t>
            </w:r>
            <w:r w:rsidRPr="00DB4904">
              <w:rPr>
                <w:rFonts w:eastAsia="Times New Roman" w:cs="Times New Roman"/>
                <w:lang w:eastAsia="ru-RU"/>
              </w:rPr>
              <w:t xml:space="preserve"> </w:t>
            </w:r>
            <w:r w:rsidR="00EF7CF3" w:rsidRPr="00DB4904">
              <w:rPr>
                <w:rFonts w:eastAsia="Times New Roman" w:cs="Times New Roman"/>
                <w:lang w:eastAsia="ru-RU"/>
              </w:rPr>
              <w:t>музыкальной классики, дирижер, общественный деятель. Создание им национальной оперы разных жанров: комической («Проданная невеста», «Тайна», «Поцелуй», «Две вдовы»), героико-исторической («Бранденбуржцы в Чехии», «Либуше»), героико-трагической («Далибор»). Особое значение в симфоническом творчестве Сметаны программного цикла «Моя Родина». Национальные истоки тематизма, оригинальность композиционных принципов. Оркестровые краски, полифония. Камерные ансамбли композитора. Квартет «Из моей жизни».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А.Дворжак (1841-1904) - преемник Сметаны в создании национальной музыки. Стремление к обобщенности, синтез народно-патриотического начала с лирико-психологическим. Симфонизация жанров бытовой музыки («Славянские танцы») и др. ) Симфонии Дворжака. Симфония №9 - вершина чешского симфонизма. Концерт для виолончели с оркестром, его выдающееся значение. Оперное и ораториальное творчество, камерные ансамбли: органическое слияние национальных и общеевропейских традиций.</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Расцвет норвежской литературы и искусства с середины Х1Х века в связи с подъемом национального движения. Традиции национальной музыки Норвегии. Э.Григ (1843-1907) как основоположник норвежской музыкальной классики. Его композиторская, музыкально-общественная, исполнительская деятельность. Тема родины и ее ведущее значение в его творчестве. Общая лирическая направленность творчества Грига. Воплощение народных образов, ладовое своеобразие мелодики и гармонии. Фортепианные и камерно-инструментальные произведения, романтическая трактовка сонатного цикла. Песни и романсы. Выдающееся значение музыки к драме «Пер Гюнт».</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contextualSpacing/>
              <w:jc w:val="both"/>
              <w:rPr>
                <w:rFonts w:eastAsia="Calibri" w:cs="Times New Roman"/>
                <w:b/>
                <w:shd w:val="clear" w:color="auto" w:fill="FFFFFF"/>
                <w:lang w:eastAsia="zh-CN"/>
              </w:rPr>
            </w:pPr>
            <w:r w:rsidRPr="00DB4904">
              <w:rPr>
                <w:rFonts w:eastAsia="Calibri" w:cs="Times New Roman"/>
                <w:b/>
                <w:shd w:val="clear" w:color="auto" w:fill="FFFFFF"/>
                <w:lang w:eastAsia="zh-CN"/>
              </w:rPr>
              <w:t>Семинар</w:t>
            </w:r>
            <w:r w:rsidR="00AF2B74" w:rsidRPr="00DB4904">
              <w:rPr>
                <w:rFonts w:eastAsia="Calibri" w:cs="Times New Roman"/>
                <w:b/>
                <w:shd w:val="clear" w:color="auto" w:fill="FFFFFF"/>
                <w:lang w:eastAsia="zh-CN"/>
              </w:rPr>
              <w:t xml:space="preserve"> </w:t>
            </w:r>
            <w:r w:rsidRPr="00DB4904">
              <w:rPr>
                <w:rFonts w:eastAsia="Calibri" w:cs="Times New Roman"/>
                <w:b/>
                <w:shd w:val="clear" w:color="auto" w:fill="FFFFFF"/>
                <w:lang w:eastAsia="zh-CN"/>
              </w:rPr>
              <w:t>1</w:t>
            </w:r>
          </w:p>
        </w:tc>
        <w:tc>
          <w:tcPr>
            <w:tcW w:w="3333" w:type="pct"/>
          </w:tcPr>
          <w:p w:rsidR="00EF7CF3" w:rsidRPr="00DB4904" w:rsidRDefault="00EF7CF3" w:rsidP="00060CE4">
            <w:pPr>
              <w:shd w:val="clear" w:color="auto" w:fill="FFFFFF"/>
              <w:autoSpaceDE w:val="0"/>
              <w:autoSpaceDN w:val="0"/>
              <w:adjustRightInd w:val="0"/>
              <w:jc w:val="both"/>
              <w:rPr>
                <w:rFonts w:cs="Times New Roman"/>
                <w:color w:val="000000"/>
              </w:rPr>
            </w:pPr>
            <w:r w:rsidRPr="00DB4904">
              <w:rPr>
                <w:rFonts w:eastAsia="Times New Roman" w:cs="Times New Roman"/>
              </w:rPr>
              <w:t>Музыка Великой Французской революции и творчество Бетховена</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contextualSpacing/>
              <w:jc w:val="both"/>
              <w:rPr>
                <w:rFonts w:eastAsia="Calibri" w:cs="Times New Roman"/>
                <w:b/>
                <w:shd w:val="clear" w:color="auto" w:fill="FFFFFF"/>
                <w:lang w:eastAsia="zh-CN"/>
              </w:rPr>
            </w:pPr>
            <w:r w:rsidRPr="00DB4904">
              <w:rPr>
                <w:rFonts w:eastAsia="Calibri" w:cs="Times New Roman"/>
                <w:b/>
                <w:shd w:val="clear" w:color="auto" w:fill="FFFFFF"/>
                <w:lang w:eastAsia="zh-CN"/>
              </w:rPr>
              <w:t>Семинар 2</w:t>
            </w:r>
          </w:p>
        </w:tc>
        <w:tc>
          <w:tcPr>
            <w:tcW w:w="3333" w:type="pct"/>
          </w:tcPr>
          <w:p w:rsidR="00EF7CF3" w:rsidRPr="00DB4904" w:rsidRDefault="00EF7CF3" w:rsidP="00060CE4">
            <w:pPr>
              <w:jc w:val="both"/>
              <w:rPr>
                <w:rFonts w:cs="Times New Roman"/>
                <w:bCs/>
                <w:color w:val="000000"/>
              </w:rPr>
            </w:pPr>
            <w:r w:rsidRPr="00DB4904">
              <w:rPr>
                <w:rFonts w:eastAsia="Times New Roman" w:cs="Times New Roman"/>
              </w:rPr>
              <w:t>Музыкальный романтизм в Австрии и Германии</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contextualSpacing/>
              <w:jc w:val="both"/>
              <w:rPr>
                <w:rFonts w:eastAsia="Calibri" w:cs="Times New Roman"/>
                <w:b/>
                <w:shd w:val="clear" w:color="auto" w:fill="FFFFFF"/>
                <w:lang w:eastAsia="zh-CN"/>
              </w:rPr>
            </w:pPr>
            <w:r w:rsidRPr="00DB4904">
              <w:rPr>
                <w:rFonts w:eastAsia="Calibri" w:cs="Times New Roman"/>
                <w:b/>
                <w:shd w:val="clear" w:color="auto" w:fill="FFFFFF"/>
                <w:lang w:eastAsia="zh-CN"/>
              </w:rPr>
              <w:t>Семинар 3</w:t>
            </w:r>
          </w:p>
        </w:tc>
        <w:tc>
          <w:tcPr>
            <w:tcW w:w="3333" w:type="pct"/>
          </w:tcPr>
          <w:p w:rsidR="00EF7CF3" w:rsidRPr="00DB4904" w:rsidRDefault="00EF7CF3" w:rsidP="00060CE4">
            <w:pPr>
              <w:jc w:val="both"/>
              <w:rPr>
                <w:rFonts w:cs="Times New Roman"/>
                <w:color w:val="000000"/>
              </w:rPr>
            </w:pPr>
            <w:r w:rsidRPr="00DB4904">
              <w:rPr>
                <w:rFonts w:eastAsia="Times New Roman" w:cs="Times New Roman"/>
              </w:rPr>
              <w:t>Итальянская музыкальная культура 19 века</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contextualSpacing/>
              <w:jc w:val="both"/>
              <w:rPr>
                <w:rFonts w:eastAsia="Calibri" w:cs="Times New Roman"/>
                <w:b/>
                <w:shd w:val="clear" w:color="auto" w:fill="FFFFFF"/>
                <w:lang w:eastAsia="zh-CN"/>
              </w:rPr>
            </w:pPr>
            <w:r w:rsidRPr="00DB4904">
              <w:rPr>
                <w:rFonts w:eastAsia="Calibri" w:cs="Times New Roman"/>
                <w:b/>
                <w:shd w:val="clear" w:color="auto" w:fill="FFFFFF"/>
                <w:lang w:eastAsia="zh-CN"/>
              </w:rPr>
              <w:t>Семинар 4</w:t>
            </w:r>
          </w:p>
        </w:tc>
        <w:tc>
          <w:tcPr>
            <w:tcW w:w="3333" w:type="pct"/>
          </w:tcPr>
          <w:p w:rsidR="00EF7CF3" w:rsidRPr="00DB4904" w:rsidRDefault="00EF7CF3" w:rsidP="00060CE4">
            <w:pPr>
              <w:rPr>
                <w:rFonts w:eastAsia="Times New Roman" w:cs="Times New Roman"/>
              </w:rPr>
            </w:pPr>
            <w:r w:rsidRPr="00DB4904">
              <w:rPr>
                <w:rFonts w:eastAsia="Times New Roman" w:cs="Times New Roman"/>
              </w:rPr>
              <w:t>Французская музыкальная культура эпохи романтизма.</w:t>
            </w:r>
          </w:p>
          <w:p w:rsidR="00EF7CF3" w:rsidRPr="00DB4904" w:rsidRDefault="00EF7CF3" w:rsidP="00060CE4">
            <w:pPr>
              <w:shd w:val="clear" w:color="auto" w:fill="FFFFFF"/>
              <w:autoSpaceDE w:val="0"/>
              <w:autoSpaceDN w:val="0"/>
              <w:adjustRightInd w:val="0"/>
              <w:jc w:val="both"/>
              <w:rPr>
                <w:rFonts w:eastAsia="Times New Roman" w:cs="Times New Roman"/>
                <w:color w:val="000000"/>
                <w:lang w:eastAsia="ru-RU"/>
              </w:rPr>
            </w:pPr>
            <w:r w:rsidRPr="00DB4904">
              <w:rPr>
                <w:rFonts w:eastAsia="Times New Roman" w:cs="Times New Roman"/>
              </w:rPr>
              <w:t>«Молодые национальные школы эпохи романтизма - Польша, Венгрия, Чехия, Норвегия</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3 семестр</w:t>
            </w:r>
          </w:p>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14</w:t>
            </w:r>
          </w:p>
        </w:tc>
        <w:tc>
          <w:tcPr>
            <w:tcW w:w="1122" w:type="pct"/>
          </w:tcPr>
          <w:p w:rsidR="00EF7CF3" w:rsidRPr="00DB4904" w:rsidRDefault="00EF7CF3" w:rsidP="00060CE4">
            <w:pPr>
              <w:contextualSpacing/>
              <w:jc w:val="both"/>
              <w:rPr>
                <w:rFonts w:eastAsia="Times New Roman" w:cs="Times New Roman"/>
                <w:lang w:eastAsia="ru-RU"/>
              </w:rPr>
            </w:pPr>
            <w:r w:rsidRPr="00DB4904">
              <w:rPr>
                <w:rFonts w:cs="Times New Roman"/>
              </w:rPr>
              <w:t>Основные направления в зарубежной музыке конца 19-1-й половины 20 в.</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Сложность и противоречивость процессов развития музыкальной культуры конца Х1Х - ХХ века как отражение событий и проблем Новейшего времени. Периодизация музыкальной культуры. Влияние на художественное творчество ХХ века различных философско-исторических, социологических, эстетических учений. Взаимосвязь музыки с другими видами искусств. Новые средства музыкальной выразительности. Поиски универсальных музыкальных систем. Новая волна интереса к фольклору. Взаимодействие европейской культуры с внеевропейскими. Развитие исполнительского искусства.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Рубеж Х1Х-ХХ в.в. Основные исторические и социальные особенности периода. Борьба идей в философии, эстетике, искусстве. Символизм и натурализм как два основных направления во французской и немецкой опере, веризм в Италии. Элементы натурализма в симфонической музыке (Р.Штраус). Импрессионизм в музыке, его основные черты, связь с символизмом, новые средства выражения. Классицистские тенденции в развитии европейского музыкального искусства (В. д’Энди, М.Регер, Ф.Бузони) и развитие позднеромантических средств. Зарождение экспрессионизма в музыке Австрии и Германии, его предвосхищение в творчестве Г.Малера и Р.Штрауса. Первый этап нововенской школы. Урбанистические мотивы в зарубежном музыкальном искусстве накануне первой мировой войны. Возникновение в первом десятилетии ХХ века различных модернистских группировок в литературе и искусстве. Музыка в манифестах итальянских футуристов.</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Первая половина ХХ века. Социально-исторические потрясения и искусство. Дальнейшее развитие экспрессионистского течения. Возникновение додекафонии - результат слияния экспрессионистских приемов (атонализм) с конструктивистскам рационализмом. Музыкальные течения, параллельные экспрессионизму - неопримитивизм, урбанизм, конструктивизм. Эстетика музыкального неоклассицизма как противовес экспрессионизму. Темы, образы, сюжеты неоклассического искусства, стремление к упорядоченным совершенным формам прошлого, стилизация. Неофольклоризм: интерес композиторов к древнему фольклору, иные методы претворения народного творчества в сравнении с опытом музыкального романтизма, сочетание старинных «диалектных» пластов с современными средствами музыкального письма. Усиление значения внеевропейских музыкальных культур и воздействия их на творчество композиторов-европейцев. Выдвижение новых композиторских школ в США, Бразилии и других латиноамериканских странах.</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15</w:t>
            </w:r>
          </w:p>
        </w:tc>
        <w:tc>
          <w:tcPr>
            <w:tcW w:w="1122" w:type="pct"/>
          </w:tcPr>
          <w:p w:rsidR="00EF7CF3" w:rsidRPr="00DB4904" w:rsidRDefault="00EF7CF3" w:rsidP="00060CE4">
            <w:pPr>
              <w:contextualSpacing/>
              <w:jc w:val="both"/>
              <w:rPr>
                <w:rFonts w:eastAsia="Times New Roman" w:cs="Times New Roman"/>
                <w:lang w:eastAsia="ru-RU"/>
              </w:rPr>
            </w:pPr>
            <w:r w:rsidRPr="00DB4904">
              <w:rPr>
                <w:rFonts w:cs="Times New Roman"/>
              </w:rPr>
              <w:t>Французская музыка конца 19- 1-й половины 20 в.</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Общая характеристика музыкальной жизни Франции этого периода. Многообразие, яркость и интенсивность музыкальной жизни Франции накануне первой мировой войны. Роль русского искусства. Переплетение творческих направлений в музыке.</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Продолжение и развитие классических и романтических традиций в творчеств В.д’Энди (1851-1931), П.Дюка (1865-1935), А.Русселя (1869-1937), К.Сен-Санса, Г.Форе. Натурализм во французской опере, его связь с литературой (Э.Золя). Оперы А.Брюно (1857), и Г.Шарпантье (1860-1956). </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Возникновение и развитие импрессионизма во французской музыке, его антивагнеровская направленность, стремление к возрождению национальных традиций, воздействие импрессионистской живописи и символистской поэзии.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К.Дебюсси (182-1918). Этапы становления художественной индивидуальности, основные жанры и наиболее значительные произведения. Завоевания в области лада, ритма, тематизма, гармонической и тембровой выразительности, музыкальной формы. Пианизм Дебюсси и его сочинения для фортепиано. Особенности фортепианной фактуры, новые принципы виртуозности, тонкая звуковая выразительность (Прелюдии, «Эстампы» и др.). Достижения в области оркестрового письма, воплощение особого типа программности («Послеполуденный отдых фавна», «Ноктюрны» и др.). Особенности вокальной лирики. Опера «Пеллеас и Мелизанда»: особенности структуры и драматургии оперы, вокальных партий. Поздний период творчества Дебюсси.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Значение творчества М.Равеля (1875-1937) в истории музыки ХХ века. Эволюция эстетики Равеля, преодоление импрессионистских тенденций в позднем периоде творчества. Тяготение к характерно-бытовым, сказочно-фантастическим сюжетам и образам, музыкальному театру. Глубокий интерес к фольклору, испанская тема в его музыке. Опора на классические традиции французской музыки, сочетание яркой колористичности с классической стройностью форм. Особенности фортепианного стиля, сочетающего виртуозность с утонченной изысканностью. Фортепианные концерты, их художественные особенности. Вокальная лирика. Симфонические произведения. Творчество Равеля послевоенного периода (!Вальс», «Болеро», «Дитя и волшебство» и др.), стилистические изменения, Использование политональных эффектов, элементов джаза, усиление роли ритма. Неоклассические тенденции.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Активное воздействие творческой деятельности Э.Сати (1866-1925) на формирование новых музыкальных течений. Его борьба против вагнерианства и импрессионизма. Балет «Парад» (1917) и его значение в истории французского музыкального театра. Новаторство и эксцентричность сочинений Сати.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Начало 1920-х годов - возникновение молодой творческой группы «Шести»: А.Онеггер (1892-1955), Д.Мийо (1882-1974), Ф.Пуленк (1899-1963), Ж.Орик (1899-1983), Л.Дюрей </w:t>
            </w:r>
          </w:p>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(1888-1979), Ж.Тайфер (1892-1983). Антиимпрессионистская и антиромантическая направленность их творчества. Влияние идей Ж.Кокто (1889-1963) и Э.Сати. Сочетание наивной эксцентриады с нарочитыми звуковыми сложностями, интерес к национально-патриотической проблематике, к различным пластам фольклора. Различие творческих индивидуальностей членов «Шестерки», приведшее к ее распаду в конце 1920-х г.г. Лучшие достижения композиторов. А.Онеггер - эволюция от урбанистических опытов ранних лет («</w:t>
            </w:r>
            <w:r w:rsidRPr="00DB4904">
              <w:rPr>
                <w:rFonts w:eastAsia="Times New Roman" w:cs="Times New Roman"/>
                <w:lang w:val="en-US" w:eastAsia="ru-RU"/>
              </w:rPr>
              <w:t>Pasific</w:t>
            </w:r>
            <w:r w:rsidRPr="00DB4904">
              <w:rPr>
                <w:rFonts w:eastAsia="Times New Roman" w:cs="Times New Roman"/>
                <w:lang w:eastAsia="ru-RU"/>
              </w:rPr>
              <w:t xml:space="preserve"> 231») к масштабным гуманистическим остроконфликтным симфоническим концепциям и воскрешению монументального ораториального жанра («Жанна д’Арк на костре», «Пляска мертвых»). Д.Мийо и его многогранная деятельность. Поиски новых музыкально-сценических форм («Христофор Колумб», «Бык на крыше», «Сотворение мира»), интенсивная работа в области инструментальной, камерной и симфонической музыки, эксперименты в области музыкального языка. Интерес Мийо к бразильской народной музыке, джазу, народной музыке Прованса. Ф.Пуленк: путь от эксцентриады ранних сочинений к гуманистическим идеям позднего творчества. Черты неоклассицизма, связь с французской традицией. Интерес к вокальным жанрам - романсы, хоры, кантаты, мессы, оперы-монодрамы. Реалистическая выразительность вокальной интонации, поэтичность лирики Пуленка. </w:t>
            </w:r>
          </w:p>
          <w:p w:rsidR="00EF7CF3" w:rsidRPr="00DB4904" w:rsidRDefault="00EF7CF3" w:rsidP="00060CE4">
            <w:pPr>
              <w:jc w:val="both"/>
              <w:rPr>
                <w:rFonts w:eastAsia="Times New Roman" w:cs="Times New Roman"/>
                <w:lang w:eastAsia="ru-RU"/>
              </w:rPr>
            </w:pPr>
            <w:smartTag w:uri="urn:schemas-microsoft-com:office:smarttags" w:element="metricconverter">
              <w:smartTagPr>
                <w:attr w:name="ProductID" w:val="1935 г"/>
              </w:smartTagPr>
              <w:r w:rsidRPr="00DB4904">
                <w:rPr>
                  <w:rFonts w:eastAsia="Times New Roman" w:cs="Times New Roman"/>
                  <w:lang w:eastAsia="ru-RU"/>
                </w:rPr>
                <w:t>1935 г</w:t>
              </w:r>
            </w:smartTag>
            <w:r w:rsidRPr="00DB4904">
              <w:rPr>
                <w:rFonts w:eastAsia="Times New Roman" w:cs="Times New Roman"/>
                <w:lang w:eastAsia="ru-RU"/>
              </w:rPr>
              <w:t>. - создание объединений «Народная музыкальная федерация» и «Молодая Франция», их прогрессивная деятельность. Потрясения в музыкальной жизни Франции в годы войны и оккупации. Песни Сопротивления. Сложность музыкальной жизни в послевоенные годы. Возникновение и развитие различных авангардистских тенденций. Песенное искусство современных французских шансонье.</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16</w:t>
            </w:r>
          </w:p>
        </w:tc>
        <w:tc>
          <w:tcPr>
            <w:tcW w:w="1122" w:type="pct"/>
          </w:tcPr>
          <w:p w:rsidR="00EF7CF3" w:rsidRPr="00DB4904" w:rsidRDefault="00EF7CF3" w:rsidP="00060CE4">
            <w:pPr>
              <w:contextualSpacing/>
              <w:jc w:val="both"/>
              <w:rPr>
                <w:rFonts w:eastAsia="Times New Roman" w:cs="Times New Roman"/>
                <w:lang w:eastAsia="ru-RU"/>
              </w:rPr>
            </w:pPr>
            <w:r w:rsidRPr="00DB4904">
              <w:rPr>
                <w:rFonts w:cs="Times New Roman"/>
              </w:rPr>
              <w:t>Музыкальная культура</w:t>
            </w:r>
            <w:r w:rsidR="00AF2B74" w:rsidRPr="00DB4904">
              <w:rPr>
                <w:rFonts w:cs="Times New Roman"/>
              </w:rPr>
              <w:t xml:space="preserve"> </w:t>
            </w:r>
            <w:r w:rsidRPr="00DB4904">
              <w:rPr>
                <w:rFonts w:cs="Times New Roman"/>
              </w:rPr>
              <w:t>Австрии и Германии конца 19- 1-й половины 20 в.</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Интенсивная музыкальная жизнь Австрии и Германии рубежа Х1Х-ХХ в.в., противоречивое соединение академических устойчивых традиций, всевозможных модернистских группировок и расцвета «развлекательных» жанров (новый этап в развитии венской оперетты). Сложные условия общественно-политической жизни в годы мировых войн и межвоенный период. Тесная связь музыкального искусства с философскими и эстетическими теориями, литературой и театром. Экспрессионизм и другие направления в музыке этих стран.</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Основные темы и идеи творчества Г.Малера (1860-1911), влияние Ф.Достоевского на гуманистический пафос его идейно-философских концепций. Возрождение бетховенской традиции в симфонизме Малера, его эволюция от ранних романтических симфоний (№1-4) через обостренный психологизм и конфликтность симфоний №5-7 к мотивам трагического одиночества в последних симфониях и «Песне о земле», Предвосхищение музыкального экспрессионизма в поздних сочинениях композитора. Творческое переосмысление классических форм и жанров бытовой музыки. Исключительное интонационно-мелодическое богатство музыки Малера, особенности тембровой драматургии. Песенные циклы («Песни странствующего подмастерья», «Песни об умерших детях» «Чудесный рог мальчика»), их связь с симфониями. Влияние творчества Малера на симфонизм ХХ века, его дирижерского искусства - на последующее поколение дирижеров.</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Артистизм и многогранность натуры Р.Штрауса (1864-1949). Роль классических и романтических традиций в его творчестве. Две основные линии - программный симфонизм и музыкальный театр. Эволюция симфонического творчества от листовских традиций (ранние симфонические поэмы «Дон Жуан», «Смерть и просветление», «Тиль Уленшпигель») к усложненности музыкального языка в поэмах «Так говорил Заратустра», «Дон Кихот» и трагическим темам последнего периода («Метаморфозы»). Огромное оперное наследие в разных жанрах: влияние вагнеровской драматургии в ранних операх, предвосхищение экспрессионизма в «Саломее» и «Электре», неоклассические тенденции в «Кавалере роз», комедийные, легендарно-мифологические, исторические, камерные оперы. Творчество Р.Штрауса в песенно-романсовом жанре.</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Творческая и исполнительская деятельность М.Регера (1873-1916). Стремление композитора к возрождению традиций немецкого национального искусства, опора на староклассические жанры и формы, баховскую полифонию в сочетании с признаками позднеромантического музыкального стиля, усложненностью тонально-гармонического языка. Возрождение монументальных жанров и композиционных форм полифонического и вариационного склада (Реквием, оркестровые вариации на темы Моцарта, Гиллера и др.). Выдающееся значение органного наследия Регера (Фантазия и фуга на тему ВАСН и др. Вклад Регера в теоретическое музыкознание (трактат «О модуляции»).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Ф.Бузони (1866-1924) - выдающийся пианист, автор многочисленных транскрипций и редакций классических произведений. Композиторский стиль Бузони: проявление неоклассической традиции («Контрапунктическая фантазия», опера «Турандот» и др.)</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«Нововенская» школа. Ее глава А.Шенберг (1874-1951) - представитель экспрессионизма в музыке, создатель метода и техники додекафонного письма. Ранние сочинения («Просветленная ночь», «Пеллеас и Мелизанда», «Песни Гурре») - влияния позднего романтизма. Поворот к атонализму в фортепианных пьесах</w:t>
            </w:r>
            <w:r w:rsidRPr="00DB4904">
              <w:rPr>
                <w:rFonts w:eastAsia="Times New Roman" w:cs="Times New Roman"/>
                <w:lang w:eastAsia="ru-RU"/>
              </w:rPr>
              <w:t xml:space="preserve"> </w:t>
            </w:r>
            <w:r w:rsidR="00EF7CF3" w:rsidRPr="00DB4904">
              <w:rPr>
                <w:rFonts w:eastAsia="Times New Roman" w:cs="Times New Roman"/>
                <w:lang w:eastAsia="ru-RU"/>
              </w:rPr>
              <w:t xml:space="preserve">ор.11 и 19, к символистски-экспрессионистским образам и сюжетам (одноактные драмы «Ожидание» и «Счастливая рука»). «Лунный Пьеро» - новая трактовка инструментального ансамбля, прием </w:t>
            </w:r>
            <w:r w:rsidR="00EF7CF3" w:rsidRPr="00DB4904">
              <w:rPr>
                <w:rFonts w:eastAsia="Times New Roman" w:cs="Times New Roman"/>
                <w:lang w:val="en-US" w:eastAsia="ru-RU"/>
              </w:rPr>
              <w:t>Sprechstimme</w:t>
            </w:r>
            <w:r w:rsidR="00EF7CF3" w:rsidRPr="00DB4904">
              <w:rPr>
                <w:rFonts w:eastAsia="Times New Roman" w:cs="Times New Roman"/>
                <w:lang w:eastAsia="ru-RU"/>
              </w:rPr>
              <w:t>. Додекафония в ряде камерных сочинений ор.23-31. Произведения американского периода, «Уцелевший из Варшавы». Религиозная тематика в поздних сочинениях. А.Берг (1885-1935), гуманистическая направленность его творчества. Опера «Воццек» - экспрессионистская драма. Новаторское решение оперных форм, преобладание декламационности. Концерт для скрипки с оркестром, опера «Лулу». Более свободное применение додекафонного принципа. А.Веберн (1883-1945) - наиболее последовательный приверженец додекафонии. Утонченно-лирическая природа музыки, преобладающий интерес к камерным жанрам.</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Выдающийся музыкант, композитор и исполнитель (альтист и дирижер) П.Хиндемит (1895-1963). Огромный размах и сложность его музыкального облика. Мятежно-бунтарский характер раннего творчества, черты экспрессионизма (опера «Убийца- надежда женщин», «Святая Сусанна»), урбанистичность и гротеск (оперы «Туда и обратно», «Новости дня»). Идейный перелом творчества в годы нацизма. Опора на национальные традиции, черты неоклассицизма, обращение к полифонии. Лучшие сочинения - симфония и опера «Художник Матис», Реквием, «Симфонические метаморфозы тем Вебера», Фортепианный полифонический цикл «</w:t>
            </w:r>
            <w:r w:rsidR="00EF7CF3" w:rsidRPr="00DB4904">
              <w:rPr>
                <w:rFonts w:eastAsia="Times New Roman" w:cs="Times New Roman"/>
                <w:lang w:val="en-US" w:eastAsia="ru-RU"/>
              </w:rPr>
              <w:t>Ludustonalis</w:t>
            </w:r>
            <w:r w:rsidR="00EF7CF3" w:rsidRPr="00DB4904">
              <w:rPr>
                <w:rFonts w:eastAsia="Times New Roman" w:cs="Times New Roman"/>
                <w:lang w:eastAsia="ru-RU"/>
              </w:rPr>
              <w:t>». Своеобразие ладотонального мышления Хиндемита.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К.Орф (1895-1982). Своеобразие его творческой индивидуальности, демократизм, эпическая объективность мироощущения, простота музыкально-выразительных средств. Качественно новый синтез музыки и театрально-сценического искусства в его произведениях(«Умница», «Луна», «Антигона», «Эдип», «Прометей»). Обращение к старинным немецким текстам, баварскому фольклору в кантате «Кармина Бурана», к </w:t>
            </w:r>
          </w:p>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античным сюжетам Интерес Орфа к проблемам детского музыкального воспитания («Шульверк»).</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Разнообразие творческих направлений в творчестве композиторов Австрии и Германии: Э.К;шенека (1900-1975)_ урбанизм, неоклассицизм, джаз; И.Маркса (1882-1964) - романтические традиции,; Х.Эйслера (1898-1962) - революционные песни, додекафония; К.Вайля (1890-1950) - мюзикл, зонги;, К.Хартмана (1905-1963) - антифашистские мотивы в симфоническом творчестве. Творчество Б.А.Циммермана (1918-1970) и Х.В.Хенце (р. 1926) в области музыкального театра и оратории.</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17</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cs="Times New Roman"/>
              </w:rPr>
              <w:t>Итальянская музыкальная культура конца 19-1-й половины 20 века. Оперный веризм</w:t>
            </w:r>
          </w:p>
        </w:tc>
        <w:tc>
          <w:tcPr>
            <w:tcW w:w="3333" w:type="pct"/>
          </w:tcPr>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Итальянская музыкальная культура конца Х1Х в. Веризм в итальянской литературе, театре, музыке. Новые явления в музыкальной жизни перед первой мировой войной. Интерес к григорианскому хоралу, к музыке Возрождения. Ф.Прателла и Л.Руссоло - создатели «футуристической музыки». Глубокие разрушения, причиненные фашизмом итальянской культуре. Противоречивость исканий композиторов</w:t>
            </w:r>
            <w:r w:rsidR="00AF2B74" w:rsidRPr="00DB4904">
              <w:rPr>
                <w:rFonts w:eastAsia="Times New Roman" w:cs="Times New Roman"/>
                <w:lang w:eastAsia="ru-RU"/>
              </w:rPr>
              <w:t xml:space="preserve"> </w:t>
            </w:r>
            <w:r w:rsidRPr="00DB4904">
              <w:rPr>
                <w:rFonts w:eastAsia="Times New Roman" w:cs="Times New Roman"/>
                <w:lang w:eastAsia="ru-RU"/>
              </w:rPr>
              <w:t>второй половины ХХ века. Выдающиеся достижения итальянской исполнительской школы, в особенности вокальной. Деятельность итальянских оперных театров.</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Начало нового этапа в итальянской опере в конце Х1Х века. Музыкальный веризм: сюжеты, идеи опер, влияние речевой интонации веристского драматического театра на мелодико-интонационный строй музыки. Первые веристские оперы «Сельская честь» П.Масканьи (1863-1945) и «Паяцы» Р.Леонкавалло (1857-1919). Особенности драматургии, отказ от развитых вокальных форм, преобладание ариозо.</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Дж.Пуччини (1859-1924) - самый значительный итальянский оперный композитор ХХ века. Черты веризма к его ранних операх, в «Богеме», «Тоске», «Чио-Чио_Сан». Своеобразие каждой из этих опер. Выработка собственного оригинального творческого метода. Широкий круг интересов композитора - современный театр, французский импрессионизм, бытовые жанры, американский фольклор, музыка Японии и Китая. Особенности музыкального языка Пуччини, яркий мелодизм, тонкость оркестровых красок. Эволюция</w:t>
            </w:r>
            <w:r w:rsidRPr="00DB4904">
              <w:rPr>
                <w:rFonts w:eastAsia="Times New Roman" w:cs="Times New Roman"/>
                <w:lang w:eastAsia="ru-RU"/>
              </w:rPr>
              <w:t xml:space="preserve"> </w:t>
            </w:r>
            <w:r w:rsidR="00EF7CF3" w:rsidRPr="00DB4904">
              <w:rPr>
                <w:rFonts w:eastAsia="Times New Roman" w:cs="Times New Roman"/>
                <w:lang w:eastAsia="ru-RU"/>
              </w:rPr>
              <w:t>оперного творчества. Оперный триптих «Плащ», «Сестра Анжелика», «Джанни Скикки». «Турандот» как высшее достижение Пуччини-драматурга и новая веха в истории итальянской оперы после Верди. Влияние Пуччини на мировую оперу ХХ века.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Виднейшие композиторы Италии первой половины ХХ века. О.Респиги (1879-1936), его симфоническое творчество. Национальная тематика в сюитах «Пинии Рима», «Фонтаны Рима». Произведения, воскрешающие старинные образцы итальянской музыки (скрипичный «Григорианский концерт» и др). Многообразие жанров и форм в творчестве А.Казеллы (1883-1947), антивоенная тема в его творчестве (сюита «Страницы войны», месса «За мир» и др.) Ф.Малипьеро (1882-1973) - представитель неоклассицизма в итальянской музыке. Гуманистическая направленность опер и кантат Л.Даллапиккола (1904-1975), религиозные мотивы в его творчестве. Сочетание стилизации старинных культовых форм со свободно трактованной двенадцатитоновой системой.</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18</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cs="Times New Roman"/>
              </w:rPr>
              <w:t>Испанская музыкальная культура</w:t>
            </w:r>
            <w:r w:rsidR="00AF2B74" w:rsidRPr="00DB4904">
              <w:rPr>
                <w:rFonts w:cs="Times New Roman"/>
              </w:rPr>
              <w:t xml:space="preserve"> </w:t>
            </w:r>
            <w:r w:rsidRPr="00DB4904">
              <w:rPr>
                <w:rFonts w:cs="Times New Roman"/>
              </w:rPr>
              <w:t>конца 19-1-й половины 20 века</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Богатство и разнообразие испанской культуры - источник творчества композиторов Испании и других стран. Новый этап в развитии испанской композиторской школы в конце Х1Х - начале ХХ века - движение Ренасимьенто (Возрождение). Роль творческой, научной, музыкально-общественной деятельности Ф.Педреля (1841-1922). Возрождение национальных жанров музыкального театра сарсуэлы и тонадильи, собирание и публикация фольклора. Трагическая судьба испанской культуры в годы диктатуры Франко. Национальные и современные тенденции в испанской музыке ХХ века. Выдающиеся исполнители.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Виднейший представитель испанской музыки конца Х1Х в. И.Альбенис (1860-1909) - глава движения Ренасимьенто. Его творчество: сочинения для фортепиано («Испания», «Иберия» и др.), инструментальная музыка (оркестровая сюита «Каталония» и др.), оперы сарсуэлы. Претворение в его стиле ладово-интонационных и ритмических особенностей испанской народной музыки, ее инструментального колорита.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Творчество М. де Фальи (1877-1946). Национальные истоки, опора на городской и крестьянский фольклор, интерес к музыкальным диалектам и древним пластам фольклора, организация вместе с поэтом Ф.Г.Лоркой конкурсов народных исполнителей в традициях канте хондо. Произведения предвоенного периода. Веристские черты в опере народно-бытового характера «Короткая жизнь». Сочетание национальной основы стиля с импрессионистскими приемами письма в произведениях «Испанские пьесы» для фортепиано, «Ночи в садах Испании» для фортепиано с оркестром, балете «Любовь-волшебница». Эволюция стиля М.де Фалья после </w:t>
            </w:r>
            <w:smartTag w:uri="urn:schemas-microsoft-com:office:smarttags" w:element="metricconverter">
              <w:smartTagPr>
                <w:attr w:name="ProductID" w:val="1918 г"/>
              </w:smartTagPr>
              <w:r w:rsidR="00EF7CF3" w:rsidRPr="00DB4904">
                <w:rPr>
                  <w:rFonts w:eastAsia="Times New Roman" w:cs="Times New Roman"/>
                  <w:lang w:eastAsia="ru-RU"/>
                </w:rPr>
                <w:t>1918 г</w:t>
              </w:r>
            </w:smartTag>
            <w:r w:rsidR="00EF7CF3" w:rsidRPr="00DB4904">
              <w:rPr>
                <w:rFonts w:eastAsia="Times New Roman" w:cs="Times New Roman"/>
                <w:lang w:eastAsia="ru-RU"/>
              </w:rPr>
              <w:t>. Влияние Стравинского. Воскрешение старинных жанров и форм испанской музыки. Балет «Треуголка» - ярко национальное сочинение. Камерная опера «Балаганчик мастера Педро». Отголоски старинной испанской музыки в концерт для клавесина и камерного ансамбля.</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Вклад Э.Гранадоса (1867-1916) и Х.Турины (1882-1949) в испанскую музыкальную культуру(оперы, симфонические и камерные сочинения, музыка для гитары).</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19</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cs="Times New Roman"/>
              </w:rPr>
              <w:t>Английская музыкальная культура конца 19- 1-й половины 20 века</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Подъем творческой, концертной, музыкально-общественной жизни Англии с конца Х1Х в. Возрождение интереса к фольклору, к отечественной музыкальной классике. Деятельность собирателей и исследователей народного музыкального творчества. Развитие традиций хоровой культуры. Развитие исполнительства и музыковедения в Англии.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Э.Элгар (1857-1934) - основоположник новой английской</w:t>
            </w:r>
            <w:r w:rsidR="00EF7CF3" w:rsidRPr="00DB4904">
              <w:rPr>
                <w:rFonts w:eastAsia="Times New Roman" w:cs="Times New Roman"/>
                <w:lang w:eastAsia="ru-RU"/>
              </w:rPr>
              <w:tab/>
              <w:t xml:space="preserve"> музыкальной школы. Высокий уровень и многогранность композиторского мастерства, романтический характер музыки. Импрессионизм в английской музыке и творчество С.Скотта (1879-1970). Ориентальная тем аттика, использование восточных ладов и ритмов (сюита «Джунгли»). Выдающийся английский симфонист ХХ в. Р.Воан-Уильямс (1872-1958). Жанровое многообразие его творчества, основанного на самобытном преломлении английского музыкального фольклора, жанров городской музыки и классических традиций. Вклад в новую английскую музыку А.Бакса, Д.Айрленда, А.Буша.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Б.Бриттен (1913-1976), начало его разнообразной композиторская, исполнительская и музыкально-общественная деятельности. </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20</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cs="Times New Roman"/>
              </w:rPr>
              <w:t>Музыкальная культура</w:t>
            </w:r>
            <w:r w:rsidR="00AF2B74" w:rsidRPr="00DB4904">
              <w:rPr>
                <w:rFonts w:cs="Times New Roman"/>
              </w:rPr>
              <w:t xml:space="preserve"> </w:t>
            </w:r>
            <w:r w:rsidRPr="00DB4904">
              <w:rPr>
                <w:rFonts w:cs="Times New Roman"/>
              </w:rPr>
              <w:t>США и Латинской Америки 1-й половины 20 века.</w:t>
            </w:r>
          </w:p>
        </w:tc>
        <w:tc>
          <w:tcPr>
            <w:tcW w:w="3333" w:type="pct"/>
          </w:tcPr>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Расширение «музыкальной географии» с конца Х1Х в., выход на мировую арену внеевропейских национальных музыкальных школ. Богатство и своеобразие музыкального фольклора стран Северной и Южной Америки, специфика их городской культуры, формы музыкальной жизни. Огромное значение для формирования музыкальной культуры американских стран деятельности выдающихся музыкантов Европы. Симфония Дворжака «Из нового Света» как пример обращения к американской тематике. Путь профессиональной музыки: от подражания европейским образцам в Х1Х в. - к национальным композиторским школам.</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Музыка США. Взаимодействие и взаимовлияние различных фольклорных источников. Своеобразие негритянского фольклора, истоки и развитие джаза. Бурное развитие танцевальных и песенных жанров, мюзикл и его специфика. Творческий вклад в становление американской музыки песен С.Фостера (1825-1864), произведений Л.М.Готтшалка (1829-1869), рэгтаймов С.Джоплина (1868-1917). Развитие классических и романтических традиций европейского искусства в творчестве Э.Мак-Дауэла (1861-1908). Полпытки претворения образов и интонаций индейского фольклора («Индейская сюита» и др.). Отражение американских тем и сюжетов в музыке Дж. Чэдвика (1854-1931).</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Многожанровый характер и своеобразие творчества Ч. Айвза (1874-1954). Тяготение к образам американской действительности. Претворение бытового песенного материала в сочетании с предвосхищением приемов политонального и атонального письма, полиритмии, полистилистики и других приемов, появившихся позднее в арсенале европейского модернизма (пьеса «Вопрос, оставшийся без ответа» и др.) Особенности лучших сочинений Айвза: сонаты для фортепиано №2, симфоний №2-4, оркестровых пьес «Три места в Новой Англии».</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Знасчение и популярность творчества Дж. Гершвина (1898-1937). Опера «Порги и Бесс», особенности жанра и драматургии. Свободное претворение негритянских народных жанров (блюз, спиричуэлс), ритмов и интонаций джазовой музыки в его опере и инструментальной музыке («Рапсодия в блюзовых тонах», фортепианный концерт, «Кубинская увертюра»).Песни Гершвина. Их роль в развитии эстрадной музыки и джаза.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Вклад Р.Харриса (1898-1979) и его общественной деятельности в становление американской музыки. Симфоническое творчество и камерно-инструментальные сочинения. Эволюция творчества А.Копленда (1900-1990) - от раннего американизма («Музыка для театра», балеты «Аппалачская весна», «Парень Билли») через серийную </w:t>
            </w:r>
          </w:p>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технику «Вариации для оркестра к камерно-инструментальным сочинениям в неоклассическом духе. Педагогическая, исполнительская, просветительская деятельность, музыка к кинофильмам. Гуманистическое начало в симфониях У.Шумена (1910-1992).</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Деятельность композиторов-иностранцев в США (Стравинский, Шенберг, Барток, Рахманинов идр.).</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Музыка стран Латинской Америки, источники ее формирования в индейском, европейском, негритянском фольклоре. Различие в культуре регионов. Наиболее значительные явления в истории профессиональной музыки. Ведущая роль музыки городского быта в конце Х1Х-ХХ в.в.(</w:t>
            </w:r>
            <w:r w:rsidR="00EF7CF3" w:rsidRPr="00DB4904">
              <w:rPr>
                <w:rFonts w:eastAsia="Times New Roman" w:cs="Times New Roman"/>
                <w:lang w:val="en-US" w:eastAsia="ru-RU"/>
              </w:rPr>
              <w:t>musicapopular</w:t>
            </w:r>
            <w:r w:rsidR="00EF7CF3" w:rsidRPr="00DB4904">
              <w:rPr>
                <w:rFonts w:eastAsia="Times New Roman" w:cs="Times New Roman"/>
                <w:lang w:eastAsia="ru-RU"/>
              </w:rPr>
              <w:t>), различные национальные разновидности этой традиции, отражение в ней национального самосознания. Путь латиноамериканских композиторов к национальной самобытности через воплощение народной музыки. Виднейшие композиторы Латинской Америки ХХ века.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Бразильский композитор Э.Вила-Лобос (1887-1959) и его деятельность как дирижера, фольклориста, педагога, музыкально-общественного деятеля. Эволюция стиля, черты направлений европейской музыки в его творчестве. «Мир ребенка» - одно из первых национально-самобытных сочинений композитора. Отражение красочной панорамы городской музыки Бразилии в грандиозной серии «Шорос». Тонкое сочетание</w:t>
            </w:r>
            <w:r w:rsidRPr="00DB4904">
              <w:rPr>
                <w:rFonts w:eastAsia="Times New Roman" w:cs="Times New Roman"/>
                <w:lang w:eastAsia="ru-RU"/>
              </w:rPr>
              <w:t xml:space="preserve"> </w:t>
            </w:r>
            <w:r w:rsidR="00EF7CF3" w:rsidRPr="00DB4904">
              <w:rPr>
                <w:rFonts w:eastAsia="Times New Roman" w:cs="Times New Roman"/>
                <w:lang w:eastAsia="ru-RU"/>
              </w:rPr>
              <w:t>самобытной характерности с неоклассическими тенденциями в «Бразильских бахианах». Огромное творческое наследие во всех музыкальных жанрах. Яркость стиля, красота мелодизма, ритмическое и тембровое богатство музыки Вила-Лобоса.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Основоположник современной мексиканской школы К.Чавес (1899-1978). Тяготение композитора к ацтекским корням мексиканской культуры (балет «Новый огонь», «Индейская симфония». Лаконизм тематического материала и импульсивность его развития.</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Вклад других крупнейших композиторов в развитие профессиональной музыки Латинской Америки: творчество С. Ревуэльтаса (1899-1940) - Мексика, А. Хинастеры (1916-1983)- Аргентина, А. Рольдана (1900-1939) - Куба и др.</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Особая роль движения Новой латиноамериканской песни в музыкальной культуре Латинской Америки.</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21</w:t>
            </w: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cs="Times New Roman"/>
              </w:rPr>
              <w:t>Музыкальная культура стран Восточной Европы конца 19-1-й половины 20 века.</w:t>
            </w:r>
          </w:p>
        </w:tc>
        <w:tc>
          <w:tcPr>
            <w:tcW w:w="3333" w:type="pct"/>
          </w:tcPr>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Разные судьбы музыкальной культуры в странах Восточной и Северной Европы при известной общности социально-исторических процессов. Возрождение и развитие национальных традиций. Интерес к фольклору и национальной классике. </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Венгерская музыка после Листа и Эркеля. Расцвет венгерской оперетты и творчество И.Кальмана. Новый этап в собирании и исследовании фольклора, деятельность Б.Бартока (1881-1945) и З.Кодая (1882-1967). Претворение в профессиональной музыке выразительных особенностей народной песни и танца.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Б.Барток - основоположник и классик новой венгерской музыки. Выдающееся пианистическое дарование. Обработки народных мелодий и освоение выразительных средств фольклора. Ранние оркестровые произведения - симфония «Кошут» и оркестровые сюиты «1 и 2. Эволюция музыкального мышления: позднеромантические традиции, отклик на импрессионистское и экспрессионистское направления, неофольклоризм. Жанрово-образный характер фортепианной музыки Бартока, динамичность музыкальной формы. Музыкально-сценические произведения. Опера «Замок герцога Синяя Борода», яркость и оригинальность, декламационного строя </w:t>
            </w:r>
          </w:p>
          <w:p w:rsidR="00EF7CF3" w:rsidRPr="00DB4904" w:rsidRDefault="00EF7CF3" w:rsidP="00060CE4">
            <w:pPr>
              <w:jc w:val="both"/>
              <w:rPr>
                <w:rFonts w:eastAsia="Times New Roman" w:cs="Times New Roman"/>
                <w:lang w:eastAsia="ru-RU"/>
              </w:rPr>
            </w:pPr>
            <w:r w:rsidRPr="00DB4904">
              <w:rPr>
                <w:rFonts w:eastAsia="Times New Roman" w:cs="Times New Roman"/>
                <w:lang w:eastAsia="ru-RU"/>
              </w:rPr>
              <w:t xml:space="preserve"> вокальных партий, Народно-сказочный, поэтически ясный балет «Деревянный принц». Экспрессионистские черты, симфонизм балета «Чудесный мандарин». Оригинальное переосмысление новейших выразительных средств</w:t>
            </w:r>
            <w:r w:rsidR="00AF2B74" w:rsidRPr="00DB4904">
              <w:rPr>
                <w:rFonts w:eastAsia="Times New Roman" w:cs="Times New Roman"/>
                <w:lang w:eastAsia="ru-RU"/>
              </w:rPr>
              <w:t xml:space="preserve"> </w:t>
            </w:r>
            <w:r w:rsidRPr="00DB4904">
              <w:rPr>
                <w:rFonts w:eastAsia="Times New Roman" w:cs="Times New Roman"/>
                <w:lang w:eastAsia="ru-RU"/>
              </w:rPr>
              <w:t>в музыкальном стиле композитора. Лучшие произведения зрелого периода: фортепианные и скрипичные концерты, «Музыка для струнных, ударных и челесты». Концерт для оркестра, струнные квартеты.</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Вклад композитора, ученого-фольклориста, музыкально-общественного деятеля З.Кодая в венгерское искусство. Оркестровые и камерные произведения, опера «Хари Янош», знаменитая оратории «Венгерский псалом». Яркое претворение народной песенно-танцевальной культуры и разработка староклассических форм.</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Польская музыка. Патриотические движения и объединения («Молодая Польша»).Возрождение национальных традиций и борьба за современное искусство. Связь польской музыки с современной литературой и искусством. Многообразие творческих исканий композиторов, авангардистские тенденции. Музыкальная жизнь Польши. Фестивали «Варшавская осень». Музыкальное исполнительство.</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 xml:space="preserve">Роль М.Карловича (1876-1909) в становлении современной польской музыки. Симфонические произведения, скрипичный концерт. Влияние творчества Шопена на формирование творческой и исполнительской индивидуальности К.Шимановского (1882-1937).Многообразие жанров и форм его наследия. Утонченно виртуозный характер фортепианной, скрипичной и камерно-вокальной музыки. Интерес к древним восточным мотивам. Большое значение последних сочинений: симфонии №4, балета «Харнаси», кантаты « </w:t>
            </w:r>
            <w:r w:rsidR="00EF7CF3" w:rsidRPr="00DB4904">
              <w:rPr>
                <w:rFonts w:eastAsia="Times New Roman" w:cs="Times New Roman"/>
                <w:lang w:val="en-US" w:eastAsia="ru-RU"/>
              </w:rPr>
              <w:t>Stabatmater</w:t>
            </w:r>
            <w:r w:rsidR="00EF7CF3" w:rsidRPr="00DB4904">
              <w:rPr>
                <w:rFonts w:eastAsia="Times New Roman" w:cs="Times New Roman"/>
                <w:lang w:eastAsia="ru-RU"/>
              </w:rPr>
              <w:t>». Родственность творческих исканий Шимановского и Бартока.</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Чешская и словацкая музыка. Развитие традиций чешской музыкальной классики в творчестве композиторов конца Х1Х - ХХ в.в. Й.Ферстера, Й.Сука, В.Новака, В.Добиаша. Значение деятельности З.Неедлы (1878-1962) - музыкального ученого и фольклориста. Крупнейшие композиторы периода: Л.Яначек, Б.Мартину, словацкий композитор Э.Сухонь. Л.Яначек (1854-1928) - создатель чешской реалистической оперы. Оперы разных жанров: психологической направленности («Ее падчерица», «Катя Кабанова», «Из мертвого дома»), сатирическая («Похождения пана Броучка», Средство Макропулоса»), сказочная («Лисичка»). Симфоническая рапсодия «Тарас Бульба». Монументальная славянская литургия «Глаголическая месса», Сложный процесс творческой эволюции Б.Мартину (1890-1959), высокоэтический, гуманистический характер его сочинений. Многообразие жанров его творчества: опера и музыкальная драма, симфония и симфонические сочинения разных форм, кантаты и оратории. Антифашистская тема в «Полевой мессе» и оркестровой пьесе «Памяти Лидице». Словацкая песенность как важнейший исток Э.Сухоня. Его вклад в развитие национального музыкального театра («оперы «Крутнява», «Святоплук» на темы серьезного социального характера), кантатно-ораториальное творчество, инструментальные сочинения («Метаморфозы», «Фантазия на тему ВАСН» и др.).</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Творчество крупнейших композиторов других стран Восточной Европы. Традиции самобытной болгарской народной музыкальной культуры в творчестве П.Владигерова, П.Стайнова, Л.Пипкова, Ф.Кутева. Классик румынской музыки композитор, скрипач, дирижер Дж.Энеску (1881-1955), его симфонические, камерно-инструментальные сочинения, оратория «Царь Эдип»</w:t>
            </w:r>
          </w:p>
          <w:p w:rsidR="00EF7CF3" w:rsidRPr="00DB4904" w:rsidRDefault="00AF2B74" w:rsidP="00060CE4">
            <w:pPr>
              <w:jc w:val="both"/>
              <w:rPr>
                <w:rFonts w:eastAsia="Times New Roman" w:cs="Times New Roman"/>
                <w:lang w:eastAsia="ru-RU"/>
              </w:rPr>
            </w:pPr>
            <w:r w:rsidRPr="00DB4904">
              <w:rPr>
                <w:rFonts w:eastAsia="Times New Roman" w:cs="Times New Roman"/>
                <w:lang w:eastAsia="ru-RU"/>
              </w:rPr>
              <w:t xml:space="preserve"> </w:t>
            </w:r>
            <w:r w:rsidR="00EF7CF3" w:rsidRPr="00DB4904">
              <w:rPr>
                <w:rFonts w:eastAsia="Times New Roman" w:cs="Times New Roman"/>
                <w:lang w:eastAsia="ru-RU"/>
              </w:rPr>
              <w:t>Своеобразие народного музыкального искусства народов Северной Европы. Развитие в профессиональной музыке традиций Э.Грига. Творчество Я.Сибелиуса (165-1957) - основоположника и классика финской музыки. Мужественный и поэтичный характер его музыки, самобытность стиля. Образы финской природы, народного быта, сказаний и легенд в его симфониях и симфонических поэмах (симфония с хором «Куллерво», «Четыре легенды» по мотивам «Калевалы», поэма «Финляндия»). Скрипичный концерт. Классик датской музыки К.Нильсен (1865-1931). Национальные черты его стиля в симфоническом творчестве.</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w:t>
            </w:r>
            <w:r w:rsidR="00AF2B74" w:rsidRPr="00DB4904">
              <w:rPr>
                <w:rFonts w:eastAsia="Calibri" w:cs="Times New Roman"/>
                <w:b/>
                <w:shd w:val="clear" w:color="auto" w:fill="FFFFFF"/>
                <w:lang w:eastAsia="zh-CN"/>
              </w:rPr>
              <w:t xml:space="preserve"> </w:t>
            </w:r>
            <w:r w:rsidRPr="00DB4904">
              <w:rPr>
                <w:rFonts w:eastAsia="Calibri" w:cs="Times New Roman"/>
                <w:b/>
                <w:shd w:val="clear" w:color="auto" w:fill="FFFFFF"/>
                <w:lang w:eastAsia="zh-CN"/>
              </w:rPr>
              <w:t>1</w:t>
            </w:r>
          </w:p>
        </w:tc>
        <w:tc>
          <w:tcPr>
            <w:tcW w:w="3333" w:type="pct"/>
          </w:tcPr>
          <w:p w:rsidR="00EF7CF3" w:rsidRPr="00DB4904" w:rsidRDefault="00EF7CF3" w:rsidP="00060CE4">
            <w:pPr>
              <w:contextualSpacing/>
              <w:jc w:val="both"/>
              <w:rPr>
                <w:rFonts w:eastAsia="Times New Roman" w:cs="Times New Roman"/>
                <w:bCs/>
                <w:lang w:eastAsia="ru-RU"/>
              </w:rPr>
            </w:pPr>
            <w:r w:rsidRPr="00DB4904">
              <w:rPr>
                <w:rFonts w:cs="Times New Roman"/>
              </w:rPr>
              <w:t>Основные направления в зарубежной музыке конца 19-1ой половины 20 в.</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2</w:t>
            </w:r>
          </w:p>
        </w:tc>
        <w:tc>
          <w:tcPr>
            <w:tcW w:w="3333" w:type="pct"/>
          </w:tcPr>
          <w:p w:rsidR="00EF7CF3" w:rsidRPr="00DB4904" w:rsidRDefault="00EF7CF3" w:rsidP="00060CE4">
            <w:pPr>
              <w:contextualSpacing/>
              <w:jc w:val="both"/>
              <w:rPr>
                <w:rFonts w:eastAsia="Times New Roman" w:cs="Times New Roman"/>
                <w:bCs/>
                <w:lang w:eastAsia="ru-RU"/>
              </w:rPr>
            </w:pPr>
            <w:r w:rsidRPr="00DB4904">
              <w:rPr>
                <w:rFonts w:cs="Times New Roman"/>
              </w:rPr>
              <w:t>Французская музыка конца 19- 1й половины 20 в.</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3</w:t>
            </w:r>
          </w:p>
        </w:tc>
        <w:tc>
          <w:tcPr>
            <w:tcW w:w="3333" w:type="pct"/>
          </w:tcPr>
          <w:p w:rsidR="00EF7CF3" w:rsidRPr="00DB4904" w:rsidRDefault="00EF7CF3" w:rsidP="00060CE4">
            <w:pPr>
              <w:contextualSpacing/>
              <w:jc w:val="both"/>
              <w:rPr>
                <w:rFonts w:eastAsia="Times New Roman" w:cs="Times New Roman"/>
                <w:bCs/>
                <w:lang w:eastAsia="ru-RU"/>
              </w:rPr>
            </w:pPr>
            <w:r w:rsidRPr="00DB4904">
              <w:rPr>
                <w:rFonts w:cs="Times New Roman"/>
              </w:rPr>
              <w:t>Музыкальная культура</w:t>
            </w:r>
            <w:r w:rsidR="00AF2B74" w:rsidRPr="00DB4904">
              <w:rPr>
                <w:rFonts w:cs="Times New Roman"/>
              </w:rPr>
              <w:t xml:space="preserve"> </w:t>
            </w:r>
            <w:r w:rsidRPr="00DB4904">
              <w:rPr>
                <w:rFonts w:cs="Times New Roman"/>
              </w:rPr>
              <w:t>Австрии и Германии конца 19- 1й половины 20 в.</w:t>
            </w:r>
          </w:p>
        </w:tc>
      </w:tr>
      <w:tr w:rsidR="00EF7CF3" w:rsidRPr="00DB4904" w:rsidTr="00EF7CF3">
        <w:tc>
          <w:tcPr>
            <w:tcW w:w="545" w:type="pct"/>
          </w:tcPr>
          <w:p w:rsidR="00EF7CF3" w:rsidRPr="00DB4904" w:rsidRDefault="00EF7CF3" w:rsidP="00060CE4">
            <w:pPr>
              <w:spacing w:line="276" w:lineRule="auto"/>
              <w:rPr>
                <w:rFonts w:eastAsia="Calibri" w:cs="Times New Roman"/>
                <w:b/>
                <w:shd w:val="clear" w:color="auto" w:fill="FFFFFF"/>
                <w:lang w:eastAsia="zh-CN"/>
              </w:rPr>
            </w:pPr>
          </w:p>
        </w:tc>
        <w:tc>
          <w:tcPr>
            <w:tcW w:w="1122" w:type="pct"/>
          </w:tcPr>
          <w:p w:rsidR="00EF7CF3" w:rsidRPr="00DB4904" w:rsidRDefault="00EF7CF3" w:rsidP="00060CE4">
            <w:pPr>
              <w:spacing w:line="276" w:lineRule="auto"/>
              <w:rPr>
                <w:rFonts w:eastAsia="Calibri" w:cs="Times New Roman"/>
                <w:b/>
                <w:shd w:val="clear" w:color="auto" w:fill="FFFFFF"/>
                <w:lang w:eastAsia="zh-CN"/>
              </w:rPr>
            </w:pPr>
            <w:r w:rsidRPr="00DB4904">
              <w:rPr>
                <w:rFonts w:eastAsia="Calibri" w:cs="Times New Roman"/>
                <w:b/>
                <w:shd w:val="clear" w:color="auto" w:fill="FFFFFF"/>
                <w:lang w:eastAsia="zh-CN"/>
              </w:rPr>
              <w:t>Семинар 4</w:t>
            </w:r>
          </w:p>
        </w:tc>
        <w:tc>
          <w:tcPr>
            <w:tcW w:w="3333" w:type="pct"/>
          </w:tcPr>
          <w:p w:rsidR="00EF7CF3" w:rsidRPr="00DB4904" w:rsidRDefault="00EF7CF3" w:rsidP="00060CE4">
            <w:pPr>
              <w:rPr>
                <w:rFonts w:cs="Times New Roman"/>
              </w:rPr>
            </w:pPr>
            <w:r w:rsidRPr="00DB4904">
              <w:rPr>
                <w:rFonts w:cs="Times New Roman"/>
              </w:rPr>
              <w:t>Итальянская музыкальная культура конца 19-1й половины 20 века. Оперный веризм.</w:t>
            </w:r>
          </w:p>
          <w:p w:rsidR="00EF7CF3" w:rsidRPr="00DB4904" w:rsidRDefault="00EF7CF3" w:rsidP="00060CE4">
            <w:pPr>
              <w:contextualSpacing/>
              <w:jc w:val="both"/>
              <w:rPr>
                <w:rFonts w:eastAsia="Times New Roman" w:cs="Times New Roman"/>
                <w:bCs/>
                <w:lang w:eastAsia="ru-RU"/>
              </w:rPr>
            </w:pPr>
            <w:r w:rsidRPr="00DB4904">
              <w:rPr>
                <w:rFonts w:cs="Times New Roman"/>
              </w:rPr>
              <w:t>.Музыкальная культура</w:t>
            </w:r>
            <w:r w:rsidR="00AF2B74" w:rsidRPr="00DB4904">
              <w:rPr>
                <w:rFonts w:cs="Times New Roman"/>
              </w:rPr>
              <w:t xml:space="preserve"> </w:t>
            </w:r>
            <w:r w:rsidRPr="00DB4904">
              <w:rPr>
                <w:rFonts w:cs="Times New Roman"/>
              </w:rPr>
              <w:t>США и Латинской Америки 1й половины 20 века.</w:t>
            </w:r>
          </w:p>
        </w:tc>
      </w:tr>
    </w:tbl>
    <w:p w:rsidR="00AD087A" w:rsidRPr="00DB4904" w:rsidRDefault="003605A2" w:rsidP="00124D88">
      <w:pPr>
        <w:pStyle w:val="2"/>
        <w:numPr>
          <w:ilvl w:val="0"/>
          <w:numId w:val="6"/>
        </w:numPr>
        <w:ind w:left="0" w:firstLine="0"/>
        <w:jc w:val="both"/>
        <w:rPr>
          <w:rFonts w:eastAsia="Calibri"/>
        </w:rPr>
      </w:pPr>
      <w:bookmarkStart w:id="16" w:name="_Toc94114168"/>
      <w:r w:rsidRPr="00DB4904">
        <w:rPr>
          <w:rFonts w:eastAsia="Calibri"/>
        </w:rPr>
        <w:t>ПЕРЕЧЕНЬ УЧЕБНО-МЕТОДИЧЕСКОГО ОБЕСПЕЧЕНИЯ ОБУЧАЮЩИХСЯ ПО ДИСЦИПЛИНЕ, ОБРАЗОВАТЕЛЬНЫЕ ТЕХНОЛОГИИ.</w:t>
      </w:r>
      <w:bookmarkEnd w:id="16"/>
    </w:p>
    <w:p w:rsidR="0007720C" w:rsidRPr="00DB4904" w:rsidRDefault="0007720C" w:rsidP="00124D88">
      <w:pPr>
        <w:widowControl w:val="0"/>
        <w:spacing w:after="0" w:line="276" w:lineRule="auto"/>
        <w:jc w:val="both"/>
        <w:rPr>
          <w:rFonts w:eastAsia="Calibri" w:cs="Times New Roman"/>
          <w:szCs w:val="24"/>
          <w:lang w:eastAsia="zh-CN"/>
        </w:rPr>
      </w:pPr>
    </w:p>
    <w:p w:rsidR="0007720C" w:rsidRPr="00DB4904" w:rsidRDefault="0007720C" w:rsidP="00124D88">
      <w:pPr>
        <w:spacing w:after="0" w:line="276" w:lineRule="auto"/>
        <w:ind w:firstLine="709"/>
        <w:jc w:val="both"/>
        <w:rPr>
          <w:rFonts w:eastAsia="Times New Roman" w:cs="Times New Roman"/>
          <w:bCs/>
          <w:szCs w:val="24"/>
          <w:u w:val="single"/>
          <w:lang w:eastAsia="zh-CN"/>
        </w:rPr>
      </w:pPr>
      <w:r w:rsidRPr="00DB4904">
        <w:rPr>
          <w:rFonts w:eastAsia="Times New Roman" w:cs="Times New Roman"/>
          <w:bCs/>
          <w:szCs w:val="24"/>
          <w:u w:val="single"/>
          <w:lang w:eastAsia="zh-CN"/>
        </w:rPr>
        <w:t>Для самостоятельной работы по дисциплине обучающиеся используют следующее учебно-методическое обеспечение:</w:t>
      </w:r>
    </w:p>
    <w:p w:rsidR="00124D88" w:rsidRPr="00DB4904" w:rsidRDefault="00124D88" w:rsidP="00124D88">
      <w:pPr>
        <w:spacing w:after="0" w:line="276" w:lineRule="auto"/>
        <w:ind w:firstLine="709"/>
        <w:jc w:val="both"/>
        <w:rPr>
          <w:rFonts w:eastAsia="Times New Roman" w:cs="Times New Roman"/>
          <w:bCs/>
          <w:szCs w:val="24"/>
          <w:lang w:eastAsia="zh-CN"/>
        </w:rPr>
      </w:pPr>
    </w:p>
    <w:p w:rsidR="00032F86" w:rsidRPr="00DB4904" w:rsidRDefault="0007720C" w:rsidP="00124D88">
      <w:pPr>
        <w:pStyle w:val="af1"/>
        <w:numPr>
          <w:ilvl w:val="0"/>
          <w:numId w:val="9"/>
        </w:numPr>
        <w:spacing w:line="276" w:lineRule="auto"/>
        <w:ind w:left="0" w:firstLine="0"/>
        <w:jc w:val="both"/>
        <w:rPr>
          <w:bCs/>
        </w:rPr>
      </w:pPr>
      <w:r w:rsidRPr="00DB4904">
        <w:rPr>
          <w:bCs/>
        </w:rPr>
        <w:t xml:space="preserve">Методические рекомендации по освоению дисциплины </w:t>
      </w:r>
      <w:r w:rsidR="00DF1CDC" w:rsidRPr="00DB4904">
        <w:rPr>
          <w:bCs/>
        </w:rPr>
        <w:t>«</w:t>
      </w:r>
      <w:r w:rsidR="00BE670B" w:rsidRPr="00DB4904">
        <w:t>История зарубежной музыки</w:t>
      </w:r>
      <w:r w:rsidR="00DF1CDC" w:rsidRPr="00DB4904">
        <w:rPr>
          <w:bCs/>
        </w:rPr>
        <w:t>»</w:t>
      </w:r>
      <w:r w:rsidR="00A81EAD" w:rsidRPr="00DB4904">
        <w:rPr>
          <w:bCs/>
        </w:rPr>
        <w:t xml:space="preserve"> </w:t>
      </w:r>
      <w:r w:rsidR="00AC5CEF" w:rsidRPr="00DB4904">
        <w:rPr>
          <w:bCs/>
        </w:rPr>
        <w:t>(режим доступа -</w:t>
      </w:r>
      <w:r w:rsidR="00AF2B74" w:rsidRPr="00DB4904">
        <w:rPr>
          <w:bCs/>
        </w:rPr>
        <w:t xml:space="preserve"> </w:t>
      </w:r>
      <w:hyperlink r:id="rId9" w:tgtFrame="_blank" w:history="1">
        <w:r w:rsidR="00AC5CEF" w:rsidRPr="00DB4904">
          <w:rPr>
            <w:rStyle w:val="af6"/>
            <w:bCs/>
          </w:rPr>
          <w:t>http://www.mgik.org/sveden/education/</w:t>
        </w:r>
      </w:hyperlink>
      <w:r w:rsidR="00AC5CEF" w:rsidRPr="00DB4904">
        <w:rPr>
          <w:bCs/>
        </w:rPr>
        <w:t xml:space="preserve">). </w:t>
      </w:r>
    </w:p>
    <w:p w:rsidR="00AC5CEF" w:rsidRPr="00DB4904" w:rsidRDefault="0007720C" w:rsidP="00124D88">
      <w:pPr>
        <w:pStyle w:val="af1"/>
        <w:numPr>
          <w:ilvl w:val="0"/>
          <w:numId w:val="9"/>
        </w:numPr>
        <w:spacing w:line="276" w:lineRule="auto"/>
        <w:ind w:left="0" w:firstLine="0"/>
        <w:jc w:val="both"/>
        <w:rPr>
          <w:bCs/>
        </w:rPr>
      </w:pPr>
      <w:r w:rsidRPr="00DB4904">
        <w:t xml:space="preserve">Оценочные средства по дисциплине </w:t>
      </w:r>
      <w:r w:rsidR="00DF1CDC" w:rsidRPr="00DB4904">
        <w:rPr>
          <w:bCs/>
        </w:rPr>
        <w:t>«</w:t>
      </w:r>
      <w:r w:rsidR="00BE670B" w:rsidRPr="00DB4904">
        <w:rPr>
          <w:bCs/>
        </w:rPr>
        <w:t>История зарубежной музыки</w:t>
      </w:r>
      <w:r w:rsidR="00DF1CDC" w:rsidRPr="00DB4904">
        <w:rPr>
          <w:bCs/>
        </w:rPr>
        <w:t>»</w:t>
      </w:r>
      <w:r w:rsidR="00A81EAD" w:rsidRPr="00DB4904">
        <w:rPr>
          <w:bCs/>
        </w:rPr>
        <w:t xml:space="preserve"> </w:t>
      </w:r>
      <w:r w:rsidR="00AC5CEF" w:rsidRPr="00DB4904">
        <w:rPr>
          <w:bCs/>
        </w:rPr>
        <w:t>(режим доступа -</w:t>
      </w:r>
      <w:r w:rsidR="00AF2B74" w:rsidRPr="00DB4904">
        <w:rPr>
          <w:bCs/>
        </w:rPr>
        <w:t xml:space="preserve"> </w:t>
      </w:r>
      <w:hyperlink r:id="rId10" w:tgtFrame="_blank" w:history="1">
        <w:r w:rsidR="00AC5CEF" w:rsidRPr="00DB4904">
          <w:rPr>
            <w:rStyle w:val="af6"/>
            <w:bCs/>
          </w:rPr>
          <w:t>http://www.mgik.org/sveden/education/</w:t>
        </w:r>
      </w:hyperlink>
      <w:r w:rsidR="00AC5CEF" w:rsidRPr="00DB4904">
        <w:rPr>
          <w:bCs/>
        </w:rPr>
        <w:t xml:space="preserve">). </w:t>
      </w:r>
    </w:p>
    <w:p w:rsidR="00AC5CEF" w:rsidRPr="00DB4904" w:rsidRDefault="00AC5CEF" w:rsidP="00124D88">
      <w:pPr>
        <w:spacing w:after="0" w:line="276" w:lineRule="auto"/>
        <w:jc w:val="both"/>
        <w:rPr>
          <w:rFonts w:eastAsia="Times New Roman" w:cs="Times New Roman"/>
          <w:bCs/>
          <w:szCs w:val="24"/>
          <w:u w:val="single"/>
          <w:lang w:eastAsia="zh-CN"/>
        </w:rPr>
      </w:pPr>
    </w:p>
    <w:p w:rsidR="008F46D5" w:rsidRPr="00DB4904" w:rsidRDefault="008F46D5" w:rsidP="00124D88">
      <w:pPr>
        <w:spacing w:after="0" w:line="276" w:lineRule="auto"/>
        <w:ind w:firstLine="709"/>
        <w:jc w:val="both"/>
        <w:rPr>
          <w:rFonts w:eastAsia="Times New Roman" w:cs="Times New Roman"/>
          <w:bCs/>
          <w:szCs w:val="24"/>
          <w:u w:val="single"/>
          <w:lang w:eastAsia="zh-CN"/>
        </w:rPr>
      </w:pPr>
      <w:r w:rsidRPr="00DB4904">
        <w:rPr>
          <w:rFonts w:eastAsia="Times New Roman" w:cs="Times New Roman"/>
          <w:bCs/>
          <w:szCs w:val="24"/>
          <w:u w:val="single"/>
          <w:lang w:eastAsia="zh-CN"/>
        </w:rPr>
        <w:t>Применяемые образовательные технологии:</w:t>
      </w:r>
    </w:p>
    <w:p w:rsidR="008F46D5" w:rsidRPr="00DB4904" w:rsidRDefault="008F46D5" w:rsidP="00124D88">
      <w:pPr>
        <w:spacing w:after="0" w:line="276" w:lineRule="auto"/>
        <w:jc w:val="both"/>
        <w:rPr>
          <w:rFonts w:eastAsia="Times New Roman" w:cs="Times New Roman"/>
          <w:bCs/>
          <w:szCs w:val="24"/>
          <w:u w:val="single"/>
          <w:lang w:eastAsia="zh-CN"/>
        </w:rPr>
      </w:pPr>
    </w:p>
    <w:p w:rsidR="00EF7CF3" w:rsidRPr="00DB4904" w:rsidRDefault="00EF7CF3" w:rsidP="00EF7CF3">
      <w:pPr>
        <w:spacing w:after="0" w:line="276" w:lineRule="auto"/>
        <w:ind w:firstLine="600"/>
        <w:jc w:val="both"/>
        <w:rPr>
          <w:rFonts w:eastAsia="Times New Roman" w:cs="Times New Roman"/>
          <w:szCs w:val="24"/>
          <w:lang w:eastAsia="zh-CN"/>
        </w:rPr>
      </w:pPr>
      <w:r w:rsidRPr="00DB4904">
        <w:rPr>
          <w:rFonts w:eastAsia="Times New Roman" w:cs="Times New Roman"/>
          <w:szCs w:val="24"/>
          <w:lang w:eastAsia="zh-CN"/>
        </w:rPr>
        <w:t>Процесс изучения дисциплины предусматривает контактную (работа на</w:t>
      </w:r>
      <w:r w:rsidR="00AF2B74" w:rsidRPr="00DB4904">
        <w:rPr>
          <w:rFonts w:eastAsia="Times New Roman" w:cs="Times New Roman"/>
          <w:szCs w:val="24"/>
          <w:lang w:eastAsia="zh-CN"/>
        </w:rPr>
        <w:t xml:space="preserve"> </w:t>
      </w:r>
      <w:r w:rsidRPr="00DB4904">
        <w:rPr>
          <w:rFonts w:eastAsia="Times New Roman" w:cs="Times New Roman"/>
          <w:szCs w:val="24"/>
          <w:lang w:eastAsia="zh-CN"/>
        </w:rPr>
        <w:t>лекционных и семинарских занятиях) и самостоятельную (самоподготовка к занятиям) работу обучающегося.</w:t>
      </w:r>
    </w:p>
    <w:p w:rsidR="00EF7CF3" w:rsidRPr="00DB4904" w:rsidRDefault="00EF7CF3" w:rsidP="00EF7CF3">
      <w:pPr>
        <w:spacing w:after="0" w:line="276" w:lineRule="auto"/>
        <w:ind w:firstLine="600"/>
        <w:jc w:val="both"/>
        <w:rPr>
          <w:rFonts w:eastAsia="Times New Roman" w:cs="Times New Roman"/>
          <w:szCs w:val="24"/>
          <w:lang w:eastAsia="zh-CN"/>
        </w:rPr>
      </w:pPr>
      <w:r w:rsidRPr="00DB4904">
        <w:rPr>
          <w:rFonts w:eastAsia="Times New Roman" w:cs="Times New Roman"/>
          <w:szCs w:val="24"/>
          <w:lang w:eastAsia="zh-CN"/>
        </w:rPr>
        <w:t xml:space="preserve">В качестве основной формы организации учебного процесса по дисциплине «История зарубежной музыки» в предлагаемой методике обучения выступает использование интерактивных (развивающих, проблемных, проектных) технологий обучения. </w:t>
      </w:r>
    </w:p>
    <w:p w:rsidR="00EF7CF3" w:rsidRPr="00DB4904" w:rsidRDefault="00EF7CF3" w:rsidP="00EF7CF3">
      <w:pPr>
        <w:widowControl w:val="0"/>
        <w:tabs>
          <w:tab w:val="left" w:pos="540"/>
          <w:tab w:val="left" w:pos="1080"/>
        </w:tabs>
        <w:spacing w:after="0" w:line="240" w:lineRule="auto"/>
        <w:ind w:firstLine="601"/>
        <w:jc w:val="both"/>
        <w:rPr>
          <w:rFonts w:eastAsia="Times New Roman" w:cs="Times New Roman"/>
          <w:szCs w:val="24"/>
          <w:lang w:eastAsia="zh-CN"/>
        </w:rPr>
      </w:pPr>
      <w:r w:rsidRPr="00DB4904">
        <w:rPr>
          <w:rFonts w:eastAsia="Times New Roman" w:cs="Times New Roman"/>
          <w:bCs/>
          <w:szCs w:val="24"/>
          <w:lang w:eastAsia="zh-CN"/>
        </w:rPr>
        <w:t>Занятия лекционного типа</w:t>
      </w:r>
      <w:r w:rsidRPr="00DB4904">
        <w:rPr>
          <w:rFonts w:eastAsia="Times New Roman" w:cs="Times New Roman"/>
          <w:szCs w:val="24"/>
          <w:lang w:eastAsia="zh-CN"/>
        </w:rPr>
        <w:t xml:space="preserve"> организуются по потокам. На лекциях излагаются темы дисциплины, предусмотренные рабочей программой, акцентируется внимание на наиболее принципиальных и сложных вопросах дисциплины, устанавливаются вопросы для самостоятельной проработки. Конспект лекций является базой при подготовке к семинарским занятиям, к экзаменам, а также самостоятельной научной деятельности. </w:t>
      </w:r>
    </w:p>
    <w:p w:rsidR="00EF7CF3" w:rsidRPr="00DB4904" w:rsidRDefault="00EF7CF3" w:rsidP="00EF7CF3">
      <w:pPr>
        <w:widowControl w:val="0"/>
        <w:tabs>
          <w:tab w:val="left" w:pos="540"/>
          <w:tab w:val="left" w:pos="1080"/>
        </w:tabs>
        <w:spacing w:after="0" w:line="240" w:lineRule="auto"/>
        <w:ind w:firstLine="601"/>
        <w:jc w:val="both"/>
        <w:rPr>
          <w:rFonts w:eastAsia="Times New Roman" w:cs="Times New Roman"/>
          <w:bCs/>
          <w:szCs w:val="24"/>
          <w:lang w:eastAsia="zh-CN"/>
        </w:rPr>
      </w:pPr>
      <w:r w:rsidRPr="00DB4904">
        <w:rPr>
          <w:rFonts w:eastAsia="Times New Roman" w:cs="Times New Roman"/>
          <w:bCs/>
          <w:szCs w:val="24"/>
          <w:lang w:eastAsia="zh-CN"/>
        </w:rPr>
        <w:t xml:space="preserve">Изложение лекционного материала рекомендуется проводить в мультимедийной форме (презентаций). Теоретический материал должен отличаться практической направленностью. </w:t>
      </w:r>
    </w:p>
    <w:p w:rsidR="00EF7CF3" w:rsidRPr="00DB4904" w:rsidRDefault="00EF7CF3" w:rsidP="00EF7CF3">
      <w:pPr>
        <w:widowControl w:val="0"/>
        <w:tabs>
          <w:tab w:val="left" w:pos="540"/>
          <w:tab w:val="left" w:pos="1080"/>
        </w:tabs>
        <w:spacing w:after="0" w:line="240" w:lineRule="auto"/>
        <w:ind w:firstLine="601"/>
        <w:jc w:val="both"/>
        <w:rPr>
          <w:rFonts w:eastAsia="Times New Roman" w:cs="Times New Roman"/>
          <w:b/>
          <w:szCs w:val="24"/>
          <w:lang w:eastAsia="zh-CN"/>
        </w:rPr>
      </w:pPr>
      <w:r w:rsidRPr="00DB4904">
        <w:rPr>
          <w:rFonts w:eastAsia="Times New Roman" w:cs="Times New Roman"/>
          <w:szCs w:val="24"/>
          <w:lang w:eastAsia="zh-CN"/>
        </w:rPr>
        <w:t>Лекционные занятия организуются в классах педагогов-специалистов, обеспечивающих реализацию учебной программы по конкретным темам курса. На занятиях осуществляется мониторинг динамики развития основных навыков освоения истории зарубежной музыки,</w:t>
      </w:r>
      <w:r w:rsidR="00AF2B74" w:rsidRPr="00DB4904">
        <w:rPr>
          <w:rFonts w:eastAsia="Times New Roman" w:cs="Times New Roman"/>
          <w:szCs w:val="24"/>
          <w:lang w:eastAsia="zh-CN"/>
        </w:rPr>
        <w:t xml:space="preserve"> </w:t>
      </w:r>
      <w:r w:rsidRPr="00DB4904">
        <w:rPr>
          <w:rFonts w:eastAsia="Times New Roman" w:cs="Times New Roman"/>
          <w:szCs w:val="24"/>
          <w:lang w:eastAsia="zh-CN"/>
        </w:rPr>
        <w:t>формируются и корректируются навыки анализа творчества композиторов изучаемых исторических периодов, специфических особенностей</w:t>
      </w:r>
      <w:r w:rsidR="00AF2B74" w:rsidRPr="00DB4904">
        <w:rPr>
          <w:rFonts w:eastAsia="Times New Roman" w:cs="Times New Roman"/>
          <w:szCs w:val="24"/>
          <w:lang w:eastAsia="zh-CN"/>
        </w:rPr>
        <w:t xml:space="preserve"> </w:t>
      </w:r>
      <w:r w:rsidRPr="00DB4904">
        <w:rPr>
          <w:rFonts w:eastAsia="Times New Roman" w:cs="Times New Roman"/>
          <w:szCs w:val="24"/>
          <w:lang w:eastAsia="zh-CN"/>
        </w:rPr>
        <w:t>сложившихся стилей и жанров музыкальных произведений,</w:t>
      </w:r>
      <w:r w:rsidR="00AF2B74" w:rsidRPr="00DB4904">
        <w:rPr>
          <w:rFonts w:eastAsia="Times New Roman" w:cs="Times New Roman"/>
          <w:szCs w:val="24"/>
          <w:lang w:eastAsia="zh-CN"/>
        </w:rPr>
        <w:t xml:space="preserve"> </w:t>
      </w:r>
      <w:r w:rsidRPr="00DB4904">
        <w:rPr>
          <w:rFonts w:eastAsia="Times New Roman" w:cs="Times New Roman"/>
          <w:szCs w:val="24"/>
          <w:lang w:eastAsia="zh-CN"/>
        </w:rPr>
        <w:t>направленных на закрепление пройденного материала, которые требуют дополнительной проработки в рамках самостоятельной работы студентов; контроль освоения курса осуществляется на рубежных контролях, промежуточной аттестации.</w:t>
      </w:r>
    </w:p>
    <w:p w:rsidR="00EF7CF3" w:rsidRPr="00DB4904" w:rsidRDefault="00EF7CF3" w:rsidP="00EF7CF3">
      <w:pPr>
        <w:widowControl w:val="0"/>
        <w:tabs>
          <w:tab w:val="left" w:pos="1080"/>
        </w:tabs>
        <w:autoSpaceDE w:val="0"/>
        <w:spacing w:after="0" w:line="240" w:lineRule="auto"/>
        <w:ind w:firstLine="600"/>
        <w:jc w:val="both"/>
        <w:rPr>
          <w:rFonts w:eastAsia="Times New Roman" w:cs="Times New Roman"/>
          <w:szCs w:val="24"/>
          <w:lang w:eastAsia="zh-CN"/>
        </w:rPr>
      </w:pPr>
      <w:r w:rsidRPr="00DB4904">
        <w:rPr>
          <w:rFonts w:eastAsia="Times New Roman" w:cs="Times New Roman"/>
          <w:szCs w:val="24"/>
          <w:lang w:eastAsia="zh-CN"/>
        </w:rPr>
        <w:t>Занятия семинарского типа по дисциплине «История зарубежной музыки» проводятся с целью приобретения практических навыков применения полученных</w:t>
      </w:r>
      <w:r w:rsidR="00AF2B74" w:rsidRPr="00DB4904">
        <w:rPr>
          <w:rFonts w:eastAsia="Times New Roman" w:cs="Times New Roman"/>
          <w:szCs w:val="24"/>
          <w:lang w:eastAsia="zh-CN"/>
        </w:rPr>
        <w:t xml:space="preserve"> </w:t>
      </w:r>
      <w:r w:rsidRPr="00DB4904">
        <w:rPr>
          <w:rFonts w:eastAsia="Times New Roman" w:cs="Times New Roman"/>
          <w:szCs w:val="24"/>
          <w:lang w:eastAsia="zh-CN"/>
        </w:rPr>
        <w:t>знаний</w:t>
      </w:r>
      <w:r w:rsidR="00AF2B74" w:rsidRPr="00DB4904">
        <w:rPr>
          <w:rFonts w:eastAsia="Times New Roman" w:cs="Times New Roman"/>
          <w:szCs w:val="24"/>
          <w:lang w:eastAsia="zh-CN"/>
        </w:rPr>
        <w:t xml:space="preserve"> </w:t>
      </w:r>
      <w:r w:rsidRPr="00DB4904">
        <w:rPr>
          <w:rFonts w:eastAsia="Times New Roman" w:cs="Times New Roman"/>
          <w:szCs w:val="24"/>
          <w:lang w:eastAsia="zh-CN"/>
        </w:rPr>
        <w:t xml:space="preserve">в практической деятельности. </w:t>
      </w:r>
    </w:p>
    <w:p w:rsidR="00EF7CF3" w:rsidRPr="00DB4904" w:rsidRDefault="00EF7CF3" w:rsidP="00EF7CF3">
      <w:pPr>
        <w:spacing w:after="0" w:line="240" w:lineRule="auto"/>
        <w:ind w:firstLine="600"/>
        <w:jc w:val="both"/>
        <w:rPr>
          <w:rFonts w:eastAsia="Times New Roman" w:cs="Times New Roman"/>
          <w:szCs w:val="24"/>
          <w:lang w:eastAsia="zh-CN"/>
        </w:rPr>
      </w:pPr>
      <w:r w:rsidRPr="00DB4904">
        <w:rPr>
          <w:rFonts w:eastAsia="Times New Roman" w:cs="Times New Roman"/>
          <w:szCs w:val="24"/>
          <w:lang w:eastAsia="zh-CN"/>
        </w:rPr>
        <w:t xml:space="preserve">Занятия семинарского типа способствуют более глубокому пониманию теоретического материала дисциплины, а также развитию, формированию и становлению различных уровней составляющих профессиональной компетентности студентов. </w:t>
      </w:r>
    </w:p>
    <w:p w:rsidR="00EF7CF3" w:rsidRPr="00DB4904" w:rsidRDefault="00EF7CF3" w:rsidP="00EF7CF3">
      <w:pPr>
        <w:autoSpaceDE w:val="0"/>
        <w:spacing w:after="0" w:line="240" w:lineRule="auto"/>
        <w:ind w:firstLine="709"/>
        <w:jc w:val="both"/>
        <w:rPr>
          <w:rFonts w:eastAsia="Times New Roman" w:cs="Times New Roman"/>
          <w:iCs/>
          <w:szCs w:val="24"/>
          <w:lang w:eastAsia="zh-CN"/>
        </w:rPr>
      </w:pPr>
      <w:r w:rsidRPr="00DB4904">
        <w:rPr>
          <w:rFonts w:eastAsia="Times New Roman" w:cs="Times New Roman"/>
          <w:iCs/>
          <w:szCs w:val="24"/>
          <w:lang w:eastAsia="zh-CN"/>
        </w:rPr>
        <w:t>На занятиях семинарского типа по дисциплине «История зарубежной музыки»</w:t>
      </w:r>
      <w:r w:rsidRPr="00DB4904">
        <w:rPr>
          <w:rFonts w:eastAsia="Calibri" w:cs="Times New Roman"/>
          <w:szCs w:val="24"/>
        </w:rPr>
        <w:t xml:space="preserve"> искусства</w:t>
      </w:r>
      <w:r w:rsidRPr="00DB4904">
        <w:rPr>
          <w:rFonts w:eastAsia="Times New Roman" w:cs="Times New Roman"/>
          <w:iCs/>
          <w:szCs w:val="24"/>
          <w:lang w:eastAsia="zh-CN"/>
        </w:rPr>
        <w:t>» используются следующие интерактивные формы:</w:t>
      </w:r>
    </w:p>
    <w:p w:rsidR="00EF7CF3" w:rsidRPr="00DB4904" w:rsidRDefault="00EF7CF3" w:rsidP="00EF7CF3">
      <w:pPr>
        <w:tabs>
          <w:tab w:val="left" w:pos="960"/>
        </w:tabs>
        <w:spacing w:after="0" w:line="240" w:lineRule="auto"/>
        <w:ind w:firstLine="600"/>
        <w:jc w:val="both"/>
        <w:rPr>
          <w:rFonts w:eastAsia="Times New Roman" w:cs="Times New Roman"/>
          <w:szCs w:val="24"/>
          <w:lang w:eastAsia="zh-CN"/>
        </w:rPr>
      </w:pPr>
      <w:r w:rsidRPr="00DB4904">
        <w:rPr>
          <w:rFonts w:eastAsia="Times New Roman" w:cs="Times New Roman"/>
          <w:iCs/>
          <w:szCs w:val="24"/>
          <w:lang w:eastAsia="zh-CN"/>
        </w:rPr>
        <w:t>- семинары-дискуссии, семинары обсуждения;</w:t>
      </w:r>
    </w:p>
    <w:p w:rsidR="00EF7CF3" w:rsidRPr="00DB4904" w:rsidRDefault="00EF7CF3" w:rsidP="00EF7CF3">
      <w:pPr>
        <w:tabs>
          <w:tab w:val="left" w:pos="960"/>
        </w:tabs>
        <w:spacing w:after="0" w:line="240" w:lineRule="auto"/>
        <w:ind w:firstLine="600"/>
        <w:jc w:val="both"/>
        <w:rPr>
          <w:rFonts w:eastAsia="Times New Roman" w:cs="Times New Roman"/>
          <w:iCs/>
          <w:szCs w:val="24"/>
          <w:lang w:eastAsia="zh-CN"/>
        </w:rPr>
      </w:pPr>
      <w:r w:rsidRPr="00DB4904">
        <w:rPr>
          <w:rFonts w:eastAsia="Times New Roman" w:cs="Times New Roman"/>
          <w:iCs/>
          <w:szCs w:val="24"/>
          <w:lang w:eastAsia="zh-CN"/>
        </w:rPr>
        <w:t>- круглые столы,</w:t>
      </w:r>
    </w:p>
    <w:p w:rsidR="00EF7CF3" w:rsidRPr="00DB4904" w:rsidRDefault="00EF7CF3" w:rsidP="00EF7CF3">
      <w:pPr>
        <w:tabs>
          <w:tab w:val="left" w:pos="960"/>
        </w:tabs>
        <w:spacing w:after="0" w:line="240" w:lineRule="auto"/>
        <w:ind w:firstLine="600"/>
        <w:jc w:val="both"/>
        <w:rPr>
          <w:rFonts w:eastAsia="Times New Roman" w:cs="Times New Roman"/>
          <w:iCs/>
          <w:szCs w:val="24"/>
          <w:lang w:eastAsia="zh-CN"/>
        </w:rPr>
      </w:pPr>
      <w:r w:rsidRPr="00DB4904">
        <w:rPr>
          <w:rFonts w:eastAsia="Times New Roman" w:cs="Times New Roman"/>
          <w:iCs/>
          <w:szCs w:val="24"/>
          <w:lang w:eastAsia="zh-CN"/>
        </w:rPr>
        <w:t>- презентации докладов и статей,</w:t>
      </w:r>
    </w:p>
    <w:p w:rsidR="00EF7CF3" w:rsidRPr="00DB4904" w:rsidRDefault="00EF7CF3" w:rsidP="00EF7CF3">
      <w:pPr>
        <w:tabs>
          <w:tab w:val="left" w:pos="960"/>
        </w:tabs>
        <w:spacing w:after="0" w:line="240" w:lineRule="auto"/>
        <w:ind w:firstLine="600"/>
        <w:jc w:val="both"/>
        <w:rPr>
          <w:rFonts w:eastAsia="Times New Roman" w:cs="Times New Roman"/>
          <w:szCs w:val="24"/>
          <w:lang w:eastAsia="zh-CN"/>
        </w:rPr>
      </w:pPr>
      <w:r w:rsidRPr="00DB4904">
        <w:rPr>
          <w:rFonts w:eastAsia="Times New Roman" w:cs="Times New Roman"/>
          <w:szCs w:val="24"/>
          <w:lang w:eastAsia="zh-CN"/>
        </w:rPr>
        <w:t xml:space="preserve">Самостоятельная работа студентов по дисциплине «История зарубежной музыки» обеспечивает: </w:t>
      </w:r>
    </w:p>
    <w:p w:rsidR="00EF7CF3" w:rsidRPr="00DB4904" w:rsidRDefault="00EF7CF3" w:rsidP="00EF7CF3">
      <w:pPr>
        <w:numPr>
          <w:ilvl w:val="0"/>
          <w:numId w:val="8"/>
        </w:numPr>
        <w:tabs>
          <w:tab w:val="left" w:pos="960"/>
        </w:tabs>
        <w:spacing w:after="0" w:line="240" w:lineRule="auto"/>
        <w:jc w:val="both"/>
        <w:rPr>
          <w:rFonts w:eastAsia="Times New Roman" w:cs="Times New Roman"/>
          <w:szCs w:val="24"/>
          <w:lang w:eastAsia="zh-CN"/>
        </w:rPr>
      </w:pPr>
      <w:r w:rsidRPr="00DB4904">
        <w:rPr>
          <w:rFonts w:eastAsia="Times New Roman" w:cs="Times New Roman"/>
          <w:szCs w:val="24"/>
          <w:lang w:eastAsia="zh-CN"/>
        </w:rPr>
        <w:t>закрепление знаний, полученных студентами в процессе занятий лекционного и семинарского типов;</w:t>
      </w:r>
    </w:p>
    <w:p w:rsidR="00EF7CF3" w:rsidRPr="00DB4904" w:rsidRDefault="00EF7CF3" w:rsidP="00EF7CF3">
      <w:pPr>
        <w:numPr>
          <w:ilvl w:val="0"/>
          <w:numId w:val="8"/>
        </w:numPr>
        <w:tabs>
          <w:tab w:val="left" w:pos="960"/>
        </w:tabs>
        <w:spacing w:after="0" w:line="240" w:lineRule="auto"/>
        <w:jc w:val="both"/>
        <w:rPr>
          <w:rFonts w:eastAsia="Times New Roman" w:cs="Times New Roman"/>
          <w:szCs w:val="24"/>
          <w:lang w:eastAsia="zh-CN"/>
        </w:rPr>
      </w:pPr>
      <w:r w:rsidRPr="00DB4904">
        <w:rPr>
          <w:rFonts w:eastAsia="Times New Roman" w:cs="Times New Roman"/>
          <w:szCs w:val="24"/>
          <w:lang w:eastAsia="zh-CN"/>
        </w:rPr>
        <w:t>формирование навыков работы с периодической, научной литературой, информационными ресурсами Интернет.</w:t>
      </w:r>
    </w:p>
    <w:p w:rsidR="00EF7CF3" w:rsidRPr="00DB4904" w:rsidRDefault="00EF7CF3" w:rsidP="00EF7CF3">
      <w:pPr>
        <w:tabs>
          <w:tab w:val="left" w:pos="960"/>
        </w:tabs>
        <w:spacing w:after="0" w:line="240" w:lineRule="auto"/>
        <w:ind w:firstLine="600"/>
        <w:jc w:val="both"/>
        <w:rPr>
          <w:rFonts w:eastAsia="Times New Roman" w:cs="Times New Roman"/>
          <w:szCs w:val="24"/>
          <w:lang w:eastAsia="zh-CN"/>
        </w:rPr>
      </w:pPr>
      <w:r w:rsidRPr="00DB4904">
        <w:rPr>
          <w:rFonts w:eastAsia="Times New Roman" w:cs="Times New Roman"/>
          <w:szCs w:val="24"/>
          <w:lang w:eastAsia="zh-CN"/>
        </w:rPr>
        <w:t>В процессе выполнения самостоятельной работы студент овладевает умениями и навыками, необходимыми для планирования учебного процесс, разработки учебно-методических материалов по дисциплинам музыкально-исполнительского и дирижерского профилей, написания научных работ в области музыкального исполнительства и музыкальной педагогики;</w:t>
      </w:r>
    </w:p>
    <w:p w:rsidR="008F46D5" w:rsidRPr="00DB4904" w:rsidRDefault="008F46D5" w:rsidP="00124D88">
      <w:pPr>
        <w:tabs>
          <w:tab w:val="left" w:pos="960"/>
        </w:tabs>
        <w:spacing w:after="0" w:line="240" w:lineRule="auto"/>
        <w:jc w:val="both"/>
        <w:rPr>
          <w:rFonts w:eastAsia="Times New Roman" w:cs="Times New Roman"/>
          <w:szCs w:val="24"/>
          <w:lang w:eastAsia="zh-CN"/>
        </w:rPr>
      </w:pPr>
    </w:p>
    <w:p w:rsidR="008F46D5" w:rsidRPr="00DB4904" w:rsidRDefault="00124D88" w:rsidP="00124D88">
      <w:pPr>
        <w:tabs>
          <w:tab w:val="left" w:pos="900"/>
          <w:tab w:val="left" w:pos="960"/>
          <w:tab w:val="left" w:pos="1080"/>
        </w:tabs>
        <w:spacing w:after="0" w:line="240" w:lineRule="auto"/>
        <w:jc w:val="both"/>
        <w:rPr>
          <w:rFonts w:eastAsia="Times New Roman" w:cs="Times New Roman"/>
          <w:szCs w:val="28"/>
          <w:lang w:val="en-US" w:eastAsia="zh-CN"/>
        </w:rPr>
      </w:pPr>
      <w:r w:rsidRPr="00DB4904">
        <w:rPr>
          <w:rFonts w:eastAsia="Times New Roman" w:cs="Times New Roman"/>
          <w:szCs w:val="28"/>
          <w:lang w:eastAsia="zh-CN"/>
        </w:rPr>
        <w:t>Формы самостоятельной работы:</w:t>
      </w:r>
    </w:p>
    <w:p w:rsidR="00124D88" w:rsidRPr="00DB4904" w:rsidRDefault="00124D88" w:rsidP="00124D88">
      <w:pPr>
        <w:tabs>
          <w:tab w:val="left" w:pos="900"/>
          <w:tab w:val="left" w:pos="960"/>
          <w:tab w:val="left" w:pos="1080"/>
        </w:tabs>
        <w:spacing w:after="0" w:line="240" w:lineRule="auto"/>
        <w:jc w:val="both"/>
        <w:rPr>
          <w:rFonts w:eastAsia="Times New Roman" w:cs="Times New Roman"/>
          <w:szCs w:val="28"/>
          <w:lang w:val="en-US" w:eastAsia="zh-CN"/>
        </w:rPr>
      </w:pPr>
    </w:p>
    <w:p w:rsidR="008F46D5" w:rsidRPr="00DB4904" w:rsidRDefault="008F46D5" w:rsidP="00124D88">
      <w:pPr>
        <w:numPr>
          <w:ilvl w:val="0"/>
          <w:numId w:val="3"/>
        </w:numPr>
        <w:spacing w:after="0" w:line="240" w:lineRule="auto"/>
        <w:ind w:left="0" w:firstLine="0"/>
        <w:jc w:val="both"/>
        <w:rPr>
          <w:rFonts w:eastAsia="Times New Roman" w:cs="Times New Roman"/>
          <w:szCs w:val="24"/>
          <w:lang w:eastAsia="zh-CN"/>
        </w:rPr>
      </w:pPr>
      <w:r w:rsidRPr="00DB4904">
        <w:rPr>
          <w:rFonts w:eastAsia="Times New Roman" w:cs="Times New Roman"/>
          <w:bCs/>
          <w:szCs w:val="24"/>
          <w:lang w:eastAsia="zh-CN"/>
        </w:rPr>
        <w:t>Ознакомление и работа</w:t>
      </w:r>
      <w:r w:rsidR="00AF2B74" w:rsidRPr="00DB4904">
        <w:rPr>
          <w:rFonts w:eastAsia="Times New Roman" w:cs="Times New Roman"/>
          <w:bCs/>
          <w:szCs w:val="24"/>
          <w:lang w:eastAsia="zh-CN"/>
        </w:rPr>
        <w:t xml:space="preserve"> </w:t>
      </w:r>
      <w:r w:rsidRPr="00DB4904">
        <w:rPr>
          <w:rFonts w:eastAsia="Times New Roman" w:cs="Times New Roman"/>
          <w:bCs/>
          <w:szCs w:val="24"/>
          <w:lang w:eastAsia="zh-CN"/>
        </w:rPr>
        <w:t xml:space="preserve">с ЭБС </w:t>
      </w:r>
      <w:r w:rsidR="00DF1CDC" w:rsidRPr="00DB4904">
        <w:rPr>
          <w:rFonts w:eastAsia="Times New Roman" w:cs="Times New Roman"/>
          <w:bCs/>
          <w:szCs w:val="24"/>
          <w:lang w:eastAsia="zh-CN"/>
        </w:rPr>
        <w:t>«</w:t>
      </w:r>
      <w:r w:rsidRPr="00DB4904">
        <w:rPr>
          <w:rFonts w:eastAsia="Times New Roman" w:cs="Times New Roman"/>
          <w:bCs/>
          <w:szCs w:val="24"/>
          <w:lang w:val="en-US" w:eastAsia="zh-CN"/>
        </w:rPr>
        <w:t>Znanivm</w:t>
      </w:r>
      <w:r w:rsidR="00C2784E" w:rsidRPr="00DB4904">
        <w:rPr>
          <w:rFonts w:eastAsia="Times New Roman" w:cs="Times New Roman"/>
          <w:bCs/>
          <w:szCs w:val="24"/>
          <w:lang w:eastAsia="zh-CN"/>
        </w:rPr>
        <w:t>.</w:t>
      </w:r>
      <w:r w:rsidRPr="00DB4904">
        <w:rPr>
          <w:rFonts w:eastAsia="Times New Roman" w:cs="Times New Roman"/>
          <w:bCs/>
          <w:szCs w:val="24"/>
          <w:lang w:val="en-US" w:eastAsia="zh-CN"/>
        </w:rPr>
        <w:t>Com</w:t>
      </w:r>
      <w:r w:rsidR="00DF1CDC" w:rsidRPr="00DB4904">
        <w:rPr>
          <w:rFonts w:eastAsia="Times New Roman" w:cs="Times New Roman"/>
          <w:bCs/>
          <w:szCs w:val="24"/>
          <w:lang w:eastAsia="zh-CN"/>
        </w:rPr>
        <w:t>»</w:t>
      </w:r>
      <w:r w:rsidRPr="00DB4904">
        <w:rPr>
          <w:rFonts w:eastAsia="Times New Roman" w:cs="Times New Roman"/>
          <w:bCs/>
          <w:szCs w:val="24"/>
          <w:lang w:eastAsia="zh-CN"/>
        </w:rPr>
        <w:t>.</w:t>
      </w:r>
    </w:p>
    <w:p w:rsidR="008F46D5" w:rsidRPr="00DB4904" w:rsidRDefault="008F46D5" w:rsidP="00124D88">
      <w:pPr>
        <w:numPr>
          <w:ilvl w:val="0"/>
          <w:numId w:val="3"/>
        </w:numPr>
        <w:spacing w:after="0" w:line="240" w:lineRule="auto"/>
        <w:ind w:left="0" w:firstLine="0"/>
        <w:jc w:val="both"/>
        <w:rPr>
          <w:rFonts w:eastAsia="Times New Roman" w:cs="Times New Roman"/>
          <w:szCs w:val="24"/>
          <w:lang w:eastAsia="zh-CN"/>
        </w:rPr>
      </w:pPr>
      <w:r w:rsidRPr="00DB4904">
        <w:rPr>
          <w:rFonts w:eastAsia="Times New Roman" w:cs="Times New Roman"/>
          <w:bCs/>
          <w:szCs w:val="24"/>
          <w:lang w:eastAsia="zh-CN"/>
        </w:rPr>
        <w:t>Подготовка к презентации,</w:t>
      </w:r>
    </w:p>
    <w:p w:rsidR="008F46D5" w:rsidRPr="00DB4904" w:rsidRDefault="008F46D5" w:rsidP="00124D88">
      <w:pPr>
        <w:numPr>
          <w:ilvl w:val="0"/>
          <w:numId w:val="3"/>
        </w:numPr>
        <w:spacing w:after="0" w:line="240" w:lineRule="auto"/>
        <w:ind w:left="0" w:firstLine="0"/>
        <w:jc w:val="both"/>
        <w:rPr>
          <w:rFonts w:eastAsia="Times New Roman" w:cs="Times New Roman"/>
          <w:szCs w:val="24"/>
          <w:lang w:eastAsia="zh-CN"/>
        </w:rPr>
      </w:pPr>
      <w:r w:rsidRPr="00DB4904">
        <w:rPr>
          <w:rFonts w:eastAsia="Times New Roman" w:cs="Times New Roman"/>
          <w:bCs/>
          <w:szCs w:val="24"/>
          <w:lang w:eastAsia="zh-CN"/>
        </w:rPr>
        <w:t>Подготовка к проведению семинара-конференции,</w:t>
      </w:r>
    </w:p>
    <w:p w:rsidR="008F46D5" w:rsidRPr="00DB4904" w:rsidRDefault="008F46D5" w:rsidP="00124D88">
      <w:pPr>
        <w:numPr>
          <w:ilvl w:val="0"/>
          <w:numId w:val="3"/>
        </w:numPr>
        <w:spacing w:after="0" w:line="240" w:lineRule="auto"/>
        <w:ind w:left="0" w:firstLine="0"/>
        <w:jc w:val="both"/>
        <w:rPr>
          <w:rFonts w:eastAsia="Times New Roman" w:cs="Times New Roman"/>
          <w:bCs/>
          <w:szCs w:val="24"/>
          <w:lang w:eastAsia="zh-CN"/>
        </w:rPr>
      </w:pPr>
      <w:r w:rsidRPr="00DB4904">
        <w:rPr>
          <w:rFonts w:eastAsia="Times New Roman" w:cs="Times New Roman"/>
          <w:bCs/>
          <w:szCs w:val="24"/>
          <w:lang w:eastAsia="zh-CN"/>
        </w:rPr>
        <w:t>Подготовка к обсуждению презентаций студентов,</w:t>
      </w:r>
    </w:p>
    <w:p w:rsidR="008F46D5" w:rsidRPr="00DB4904" w:rsidRDefault="008F46D5" w:rsidP="00124D88">
      <w:pPr>
        <w:numPr>
          <w:ilvl w:val="0"/>
          <w:numId w:val="3"/>
        </w:numPr>
        <w:spacing w:after="0" w:line="240" w:lineRule="auto"/>
        <w:ind w:left="0" w:firstLine="0"/>
        <w:jc w:val="both"/>
        <w:rPr>
          <w:rFonts w:eastAsia="Times New Roman" w:cs="Times New Roman"/>
          <w:bCs/>
          <w:szCs w:val="24"/>
          <w:lang w:eastAsia="zh-CN"/>
        </w:rPr>
      </w:pPr>
      <w:r w:rsidRPr="00DB4904">
        <w:rPr>
          <w:rFonts w:eastAsia="Times New Roman" w:cs="Times New Roman"/>
          <w:bCs/>
          <w:szCs w:val="24"/>
          <w:lang w:eastAsia="zh-CN"/>
        </w:rPr>
        <w:t>Подготовка к тестированию</w:t>
      </w:r>
    </w:p>
    <w:p w:rsidR="00032F86" w:rsidRPr="00DB4904" w:rsidRDefault="00032F86" w:rsidP="00124D88">
      <w:pPr>
        <w:spacing w:after="0" w:line="240" w:lineRule="auto"/>
        <w:jc w:val="both"/>
        <w:rPr>
          <w:rFonts w:eastAsia="Times New Roman" w:cs="Times New Roman"/>
          <w:bCs/>
          <w:szCs w:val="24"/>
          <w:lang w:eastAsia="zh-CN"/>
        </w:rPr>
      </w:pPr>
    </w:p>
    <w:p w:rsidR="008F46D5" w:rsidRPr="00DB4904" w:rsidRDefault="008F46D5" w:rsidP="00124D88">
      <w:pPr>
        <w:tabs>
          <w:tab w:val="left" w:pos="900"/>
          <w:tab w:val="left" w:pos="960"/>
          <w:tab w:val="left" w:pos="1080"/>
        </w:tabs>
        <w:spacing w:after="0" w:line="240" w:lineRule="auto"/>
        <w:jc w:val="both"/>
        <w:rPr>
          <w:rFonts w:eastAsia="Times New Roman" w:cs="Times New Roman"/>
          <w:szCs w:val="24"/>
          <w:lang w:eastAsia="zh-CN"/>
        </w:rPr>
      </w:pPr>
      <w:r w:rsidRPr="00DB4904">
        <w:rPr>
          <w:rFonts w:eastAsia="Times New Roman" w:cs="Times New Roman"/>
          <w:szCs w:val="24"/>
          <w:lang w:eastAsia="zh-CN"/>
        </w:rPr>
        <w:t>Самостоятельная работа является обязательной для каждого студента.</w:t>
      </w:r>
    </w:p>
    <w:p w:rsidR="0007720C" w:rsidRPr="00DB4904" w:rsidRDefault="0007720C" w:rsidP="00124D88">
      <w:pPr>
        <w:pStyle w:val="8"/>
        <w:rPr>
          <w:rFonts w:eastAsia="Times New Roman" w:cs="Times New Roman"/>
          <w:szCs w:val="24"/>
        </w:rPr>
      </w:pPr>
      <w:bookmarkStart w:id="17" w:name="_Toc528600545"/>
    </w:p>
    <w:p w:rsidR="00A81EAD" w:rsidRPr="00DB4904" w:rsidRDefault="00A81EAD" w:rsidP="00124D88">
      <w:pPr>
        <w:pStyle w:val="2"/>
        <w:numPr>
          <w:ilvl w:val="0"/>
          <w:numId w:val="6"/>
        </w:numPr>
        <w:ind w:left="0" w:firstLine="0"/>
        <w:jc w:val="both"/>
        <w:rPr>
          <w:rFonts w:eastAsia="Calibri"/>
        </w:rPr>
      </w:pPr>
      <w:bookmarkStart w:id="18" w:name="_Toc35855932"/>
      <w:bookmarkStart w:id="19" w:name="_Toc35863216"/>
      <w:bookmarkStart w:id="20" w:name="_Toc36124113"/>
      <w:bookmarkStart w:id="21" w:name="_Toc94114169"/>
      <w:bookmarkEnd w:id="17"/>
      <w:r w:rsidRPr="00DB4904">
        <w:rPr>
          <w:rFonts w:eastAsia="Calibri"/>
        </w:rPr>
        <w:t>ОЦЕНОЧНЫЕ СРЕДСТВА ПО ДИСЦИПЛИНЕ</w:t>
      </w:r>
      <w:bookmarkStart w:id="22" w:name="sub_1083"/>
      <w:bookmarkEnd w:id="18"/>
      <w:bookmarkEnd w:id="19"/>
      <w:bookmarkEnd w:id="20"/>
      <w:bookmarkEnd w:id="21"/>
      <w:bookmarkEnd w:id="22"/>
    </w:p>
    <w:p w:rsidR="00A81EAD" w:rsidRPr="00DB4904" w:rsidRDefault="00A81EAD" w:rsidP="00124D88">
      <w:pPr>
        <w:spacing w:after="0" w:line="276" w:lineRule="auto"/>
        <w:jc w:val="both"/>
        <w:rPr>
          <w:rFonts w:eastAsia="Times New Roman" w:cs="Times New Roman"/>
          <w:b/>
          <w:bCs/>
          <w:szCs w:val="24"/>
          <w:lang w:eastAsia="zh-CN"/>
        </w:rPr>
      </w:pPr>
    </w:p>
    <w:p w:rsidR="00A81EAD" w:rsidRPr="00DB4904" w:rsidRDefault="00A81EAD" w:rsidP="00124D88">
      <w:pPr>
        <w:spacing w:after="0" w:line="276" w:lineRule="auto"/>
        <w:ind w:firstLine="709"/>
        <w:jc w:val="both"/>
        <w:rPr>
          <w:rFonts w:eastAsia="Times New Roman" w:cs="Times New Roman"/>
          <w:bCs/>
          <w:szCs w:val="24"/>
          <w:lang w:eastAsia="zh-CN"/>
        </w:rPr>
      </w:pPr>
      <w:r w:rsidRPr="00DB4904">
        <w:rPr>
          <w:rFonts w:eastAsia="Times New Roman" w:cs="Times New Roman"/>
          <w:bCs/>
          <w:szCs w:val="24"/>
          <w:lang w:eastAsia="zh-CN"/>
        </w:rPr>
        <w:t>Текущая и промежуточная аттестация по дисциплине осуществляется в соответствии со структурированным тематическим планом (см. таблицы 5, 6), а также фондом оценочных средств дисциплины, являющимся неотъемлемой частью учебно-методического комплекса (режим доступа -</w:t>
      </w:r>
      <w:r w:rsidR="00AF2B74" w:rsidRPr="00DB4904">
        <w:rPr>
          <w:rFonts w:eastAsia="Times New Roman" w:cs="Times New Roman"/>
          <w:bCs/>
          <w:szCs w:val="24"/>
          <w:lang w:eastAsia="zh-CN"/>
        </w:rPr>
        <w:t xml:space="preserve"> </w:t>
      </w:r>
      <w:hyperlink r:id="rId11" w:tgtFrame="_blank" w:history="1">
        <w:r w:rsidRPr="00DB4904">
          <w:rPr>
            <w:rStyle w:val="af6"/>
            <w:rFonts w:eastAsia="Times New Roman" w:cs="Times New Roman"/>
            <w:bCs/>
            <w:szCs w:val="24"/>
            <w:lang w:eastAsia="zh-CN"/>
          </w:rPr>
          <w:t>http://www.mgik.org/sveden/education/</w:t>
        </w:r>
      </w:hyperlink>
      <w:r w:rsidRPr="00DB4904">
        <w:rPr>
          <w:rFonts w:eastAsia="Times New Roman" w:cs="Times New Roman"/>
          <w:bCs/>
          <w:szCs w:val="24"/>
          <w:lang w:eastAsia="zh-CN"/>
        </w:rPr>
        <w:t xml:space="preserve">). </w:t>
      </w:r>
    </w:p>
    <w:p w:rsidR="00A81EAD" w:rsidRPr="00DB4904" w:rsidRDefault="00A81EAD" w:rsidP="00124D88">
      <w:pPr>
        <w:spacing w:after="0" w:line="276" w:lineRule="auto"/>
        <w:jc w:val="both"/>
        <w:rPr>
          <w:rFonts w:eastAsia="Times New Roman" w:cs="Times New Roman"/>
          <w:bCs/>
          <w:szCs w:val="24"/>
          <w:lang w:eastAsia="zh-CN"/>
        </w:rPr>
      </w:pPr>
    </w:p>
    <w:p w:rsidR="00A81EAD" w:rsidRPr="00DB4904" w:rsidRDefault="00A81EAD" w:rsidP="00124D88">
      <w:pPr>
        <w:suppressAutoHyphens/>
        <w:spacing w:line="276" w:lineRule="auto"/>
        <w:jc w:val="both"/>
        <w:rPr>
          <w:rFonts w:cs="Times New Roman"/>
          <w:szCs w:val="24"/>
          <w:lang w:eastAsia="ar-SA"/>
        </w:rPr>
      </w:pPr>
      <w:r w:rsidRPr="00DB4904">
        <w:rPr>
          <w:rFonts w:cs="Times New Roman"/>
          <w:szCs w:val="24"/>
          <w:lang w:eastAsia="ar-SA"/>
        </w:rPr>
        <w:t>Дисциплиной предусмотрены следующие виды аттестации обучающихся:</w:t>
      </w: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 xml:space="preserve">Входной контроль </w:t>
      </w:r>
      <w:r w:rsidRPr="00DB4904">
        <w:rPr>
          <w:rFonts w:cs="Times New Roman"/>
          <w:szCs w:val="24"/>
          <w:lang w:eastAsia="ar-SA"/>
        </w:rPr>
        <w:t xml:space="preserve">(вид аттестации, предусмотренный </w:t>
      </w:r>
      <w:r w:rsidRPr="00DB4904">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DB4904">
        <w:rPr>
          <w:rFonts w:cs="Times New Roman"/>
          <w:szCs w:val="24"/>
          <w:lang w:eastAsia="ar-SA"/>
        </w:rPr>
        <w:t>) проводится у студентов очной и заочной форм обучения на первом занятии в виде комплексной диагностики уровня подготовленности студента к освоению дисциплины.</w:t>
      </w:r>
    </w:p>
    <w:p w:rsidR="00A81EAD" w:rsidRPr="00DB4904" w:rsidRDefault="00A81EAD" w:rsidP="00124D88">
      <w:pPr>
        <w:suppressAutoHyphens/>
        <w:spacing w:after="0" w:line="240" w:lineRule="auto"/>
        <w:jc w:val="both"/>
        <w:rPr>
          <w:rFonts w:cs="Times New Roman"/>
          <w:szCs w:val="24"/>
          <w:lang w:eastAsia="ar-SA"/>
        </w:rPr>
      </w:pP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Текущий контроль</w:t>
      </w:r>
      <w:r w:rsidRPr="00DB4904">
        <w:rPr>
          <w:rFonts w:cs="Times New Roman"/>
          <w:szCs w:val="24"/>
          <w:lang w:eastAsia="ar-SA"/>
        </w:rPr>
        <w:t xml:space="preserve"> (проверка самостоятельной работы студента) (вид аттестации, предусмотренный </w:t>
      </w:r>
      <w:r w:rsidRPr="00DB4904">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DB4904">
        <w:rPr>
          <w:rFonts w:cs="Times New Roman"/>
          <w:szCs w:val="24"/>
          <w:lang w:eastAsia="ar-SA"/>
        </w:rPr>
        <w:t>) осуществляется преподавателем на каждом аудиторном занятии в форме устного опроса.</w:t>
      </w:r>
    </w:p>
    <w:p w:rsidR="00A81EAD" w:rsidRPr="00DB4904" w:rsidRDefault="00A81EAD" w:rsidP="00124D88">
      <w:pPr>
        <w:pStyle w:val="af1"/>
        <w:ind w:left="0"/>
        <w:rPr>
          <w:lang w:eastAsia="ar-SA"/>
        </w:rPr>
      </w:pP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Входной (рубежный) контроль</w:t>
      </w:r>
      <w:r w:rsidRPr="00DB4904">
        <w:rPr>
          <w:rFonts w:cs="Times New Roman"/>
          <w:szCs w:val="24"/>
          <w:lang w:eastAsia="ar-SA"/>
        </w:rPr>
        <w:t xml:space="preserve"> (проверка самостоятельной работы студента заочной формы обучения в межсессионный период) (вид аттестации, предусмотренный </w:t>
      </w:r>
      <w:r w:rsidRPr="00DB4904">
        <w:rPr>
          <w:rFonts w:cs="Times New Roman"/>
          <w:color w:val="333333"/>
          <w:szCs w:val="24"/>
          <w:shd w:val="clear" w:color="auto" w:fill="FFFFFF"/>
        </w:rPr>
        <w:t>Положением о текущем контроле успеваемости и промежуточной аттестации обучающихся - прочие контрольные мероприятия</w:t>
      </w:r>
      <w:r w:rsidRPr="00DB4904">
        <w:rPr>
          <w:rFonts w:cs="Times New Roman"/>
          <w:szCs w:val="24"/>
          <w:lang w:eastAsia="ar-SA"/>
        </w:rPr>
        <w:t>) проводится преподавателем на первом занятии</w:t>
      </w:r>
      <w:r w:rsidR="00AF2B74" w:rsidRPr="00DB4904">
        <w:rPr>
          <w:rFonts w:cs="Times New Roman"/>
          <w:szCs w:val="24"/>
          <w:lang w:eastAsia="ar-SA"/>
        </w:rPr>
        <w:t xml:space="preserve"> </w:t>
      </w:r>
      <w:r w:rsidRPr="00DB4904">
        <w:rPr>
          <w:rFonts w:cs="Times New Roman"/>
          <w:szCs w:val="24"/>
          <w:lang w:eastAsia="ar-SA"/>
        </w:rPr>
        <w:t>учебно-экзаменационной сессии 6-го студентов заочной формы обучения в виде письменной контрольной работы и предполагает проверку самостоятельной работы студента в межсессионный период,</w:t>
      </w:r>
    </w:p>
    <w:p w:rsidR="00A81EAD" w:rsidRPr="00DB4904" w:rsidRDefault="00A81EAD" w:rsidP="00124D88">
      <w:pPr>
        <w:suppressAutoHyphens/>
        <w:spacing w:after="0" w:line="240" w:lineRule="auto"/>
        <w:jc w:val="both"/>
        <w:rPr>
          <w:rFonts w:cs="Times New Roman"/>
          <w:szCs w:val="24"/>
          <w:lang w:eastAsia="ar-SA"/>
        </w:rPr>
      </w:pP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Межсессионный (рубежный) контроль</w:t>
      </w:r>
      <w:r w:rsidRPr="00DB4904">
        <w:rPr>
          <w:rFonts w:cs="Times New Roman"/>
          <w:szCs w:val="24"/>
          <w:lang w:eastAsia="ar-SA"/>
        </w:rPr>
        <w:t xml:space="preserve"> (вид аттестации, предусмотренный </w:t>
      </w:r>
      <w:r w:rsidRPr="00DB4904">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DB4904">
        <w:rPr>
          <w:rFonts w:cs="Times New Roman"/>
          <w:szCs w:val="24"/>
          <w:lang w:eastAsia="ar-SA"/>
        </w:rPr>
        <w:t>) проводится у студентов очной формы обучения проводится в форме письменной контрольной работы.</w:t>
      </w:r>
    </w:p>
    <w:p w:rsidR="00A81EAD" w:rsidRPr="00DB4904" w:rsidRDefault="00A81EAD" w:rsidP="00124D88">
      <w:pPr>
        <w:suppressAutoHyphens/>
        <w:spacing w:after="0" w:line="240" w:lineRule="auto"/>
        <w:jc w:val="both"/>
        <w:rPr>
          <w:rFonts w:cs="Times New Roman"/>
          <w:szCs w:val="24"/>
          <w:lang w:eastAsia="ar-SA"/>
        </w:rPr>
      </w:pP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 xml:space="preserve">Итоговая оценка за семестр </w:t>
      </w:r>
      <w:r w:rsidRPr="00DB4904">
        <w:rPr>
          <w:rFonts w:cs="Times New Roman"/>
          <w:szCs w:val="24"/>
          <w:lang w:eastAsia="ar-SA"/>
        </w:rPr>
        <w:t xml:space="preserve">(вид аттестации, предусмотренный </w:t>
      </w:r>
      <w:r w:rsidRPr="00DB4904">
        <w:rPr>
          <w:rFonts w:cs="Times New Roman"/>
          <w:color w:val="333333"/>
          <w:szCs w:val="24"/>
          <w:shd w:val="clear" w:color="auto" w:fill="FFFFFF"/>
        </w:rPr>
        <w:t>Положением о текущем контроле успеваемости и промежуточной аттестации обучающихся - прочие контрольные мероприятия</w:t>
      </w:r>
      <w:r w:rsidRPr="00DB4904">
        <w:rPr>
          <w:rFonts w:cs="Times New Roman"/>
          <w:szCs w:val="24"/>
          <w:lang w:eastAsia="ar-SA"/>
        </w:rPr>
        <w:t>) проводится в форме оценивания самостоятельной работы студента в течение семестра, включает в себя опрос по пройденным темам и выведение итоговой оценки путем вычисления среднего арифметического</w:t>
      </w:r>
      <w:r w:rsidR="00AF2B74" w:rsidRPr="00DB4904">
        <w:rPr>
          <w:rFonts w:cs="Times New Roman"/>
          <w:szCs w:val="24"/>
          <w:lang w:eastAsia="ar-SA"/>
        </w:rPr>
        <w:t xml:space="preserve"> </w:t>
      </w:r>
      <w:r w:rsidRPr="00DB4904">
        <w:rPr>
          <w:rFonts w:cs="Times New Roman"/>
          <w:szCs w:val="24"/>
          <w:lang w:eastAsia="ar-SA"/>
        </w:rPr>
        <w:t>из оценок, полученных студентом в течение семестра на текущих аттестациях. 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A81EAD" w:rsidRPr="00DB4904" w:rsidRDefault="00A81EAD" w:rsidP="00124D88">
      <w:pPr>
        <w:pStyle w:val="af1"/>
        <w:ind w:left="0"/>
        <w:rPr>
          <w:lang w:eastAsia="ar-SA"/>
        </w:rPr>
      </w:pPr>
    </w:p>
    <w:p w:rsidR="00A81EAD" w:rsidRPr="00DB4904" w:rsidRDefault="00A81EAD" w:rsidP="00124D88">
      <w:pPr>
        <w:numPr>
          <w:ilvl w:val="0"/>
          <w:numId w:val="5"/>
        </w:numPr>
        <w:suppressAutoHyphens/>
        <w:spacing w:after="0" w:line="240" w:lineRule="auto"/>
        <w:ind w:left="0" w:firstLine="0"/>
        <w:jc w:val="both"/>
        <w:rPr>
          <w:rFonts w:cs="Times New Roman"/>
          <w:szCs w:val="24"/>
          <w:lang w:eastAsia="ar-SA"/>
        </w:rPr>
      </w:pPr>
      <w:r w:rsidRPr="00DB4904">
        <w:rPr>
          <w:rFonts w:cs="Times New Roman"/>
          <w:b/>
          <w:szCs w:val="24"/>
          <w:lang w:eastAsia="ar-SA"/>
        </w:rPr>
        <w:t>Промежуточная аттестация</w:t>
      </w:r>
      <w:r w:rsidRPr="00DB4904">
        <w:rPr>
          <w:rFonts w:cs="Times New Roman"/>
          <w:szCs w:val="24"/>
          <w:lang w:eastAsia="ar-SA"/>
        </w:rPr>
        <w:t xml:space="preserve"> (вид аттестации, предусмотренный рабочим учебным планом) проводится в форме</w:t>
      </w:r>
      <w:r w:rsidR="00D26FA3" w:rsidRPr="00DB4904">
        <w:rPr>
          <w:rFonts w:cs="Times New Roman"/>
          <w:szCs w:val="24"/>
          <w:lang w:eastAsia="ar-SA"/>
        </w:rPr>
        <w:t xml:space="preserve"> зачета и </w:t>
      </w:r>
      <w:r w:rsidRPr="00DB4904">
        <w:rPr>
          <w:rFonts w:cs="Times New Roman"/>
          <w:szCs w:val="24"/>
          <w:lang w:eastAsia="ar-SA"/>
        </w:rPr>
        <w:t>экзамена (</w:t>
      </w:r>
      <w:r w:rsidR="00EF7CF3" w:rsidRPr="00DB4904">
        <w:rPr>
          <w:rFonts w:eastAsia="Calibri" w:cs="Times New Roman"/>
          <w:szCs w:val="24"/>
          <w:lang w:eastAsia="ar-SA"/>
        </w:rPr>
        <w:t>включает: письменную работу обобщающего характера на все темы курса, устный ответ по билету, в который</w:t>
      </w:r>
      <w:r w:rsidR="00AF2B74" w:rsidRPr="00DB4904">
        <w:rPr>
          <w:rFonts w:eastAsia="Calibri" w:cs="Times New Roman"/>
          <w:szCs w:val="24"/>
          <w:lang w:eastAsia="ar-SA"/>
        </w:rPr>
        <w:t xml:space="preserve"> </w:t>
      </w:r>
      <w:r w:rsidR="00EF7CF3" w:rsidRPr="00DB4904">
        <w:rPr>
          <w:rFonts w:eastAsia="Calibri" w:cs="Times New Roman"/>
          <w:szCs w:val="24"/>
          <w:lang w:eastAsia="ar-SA"/>
        </w:rPr>
        <w:t>входит</w:t>
      </w:r>
      <w:r w:rsidR="00AF2B74" w:rsidRPr="00DB4904">
        <w:rPr>
          <w:rFonts w:eastAsia="Calibri" w:cs="Times New Roman"/>
          <w:szCs w:val="24"/>
          <w:lang w:eastAsia="ar-SA"/>
        </w:rPr>
        <w:t xml:space="preserve"> </w:t>
      </w:r>
      <w:r w:rsidR="00EF7CF3" w:rsidRPr="00DB4904">
        <w:rPr>
          <w:rFonts w:eastAsia="Calibri" w:cs="Times New Roman"/>
          <w:szCs w:val="24"/>
          <w:lang w:eastAsia="ar-SA"/>
        </w:rPr>
        <w:t>теоретический</w:t>
      </w:r>
      <w:r w:rsidR="00AF2B74" w:rsidRPr="00DB4904">
        <w:rPr>
          <w:rFonts w:eastAsia="Calibri" w:cs="Times New Roman"/>
          <w:szCs w:val="24"/>
          <w:lang w:eastAsia="ar-SA"/>
        </w:rPr>
        <w:t xml:space="preserve"> </w:t>
      </w:r>
      <w:r w:rsidR="00EF7CF3" w:rsidRPr="00DB4904">
        <w:rPr>
          <w:rFonts w:eastAsia="Calibri" w:cs="Times New Roman"/>
          <w:szCs w:val="24"/>
          <w:lang w:eastAsia="ar-SA"/>
        </w:rPr>
        <w:t>и</w:t>
      </w:r>
      <w:r w:rsidR="00AF2B74" w:rsidRPr="00DB4904">
        <w:rPr>
          <w:rFonts w:eastAsia="Calibri" w:cs="Times New Roman"/>
          <w:szCs w:val="24"/>
          <w:lang w:eastAsia="ar-SA"/>
        </w:rPr>
        <w:t xml:space="preserve"> </w:t>
      </w:r>
      <w:r w:rsidR="00EF7CF3" w:rsidRPr="00DB4904">
        <w:rPr>
          <w:rFonts w:eastAsia="Calibri" w:cs="Times New Roman"/>
          <w:szCs w:val="24"/>
          <w:lang w:eastAsia="ar-SA"/>
        </w:rPr>
        <w:t>практический вопросы. Аттестация ориентирована на комплексную диагностику процесса формирования компетенций, предусмотренных программой дисциплины</w:t>
      </w:r>
      <w:r w:rsidRPr="00DB4904">
        <w:rPr>
          <w:rFonts w:cs="Times New Roman"/>
          <w:szCs w:val="24"/>
        </w:rPr>
        <w:t xml:space="preserve">). При выставлении оценки на промежуточной аттестации учитывается итоговая оценка за семестр: выводится среднее арифметическое из итоговой оценки за семестр и оценки, полученной на промежуточной аттестации суммы оценок, полученных на аттестации и по результатам семестра. </w:t>
      </w:r>
      <w:r w:rsidRPr="00DB4904">
        <w:rPr>
          <w:rFonts w:cs="Times New Roman"/>
          <w:szCs w:val="24"/>
          <w:lang w:eastAsia="ar-SA"/>
        </w:rPr>
        <w:t>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A81EAD" w:rsidRPr="00DB4904" w:rsidRDefault="00A81EAD" w:rsidP="00124D88">
      <w:pPr>
        <w:spacing w:after="0" w:line="276" w:lineRule="auto"/>
        <w:jc w:val="both"/>
        <w:rPr>
          <w:rFonts w:eastAsia="Times New Roman" w:cs="Times New Roman"/>
          <w:bCs/>
          <w:szCs w:val="24"/>
          <w:lang w:eastAsia="zh-CN"/>
        </w:rPr>
      </w:pPr>
    </w:p>
    <w:p w:rsidR="00A81EAD" w:rsidRPr="00DB4904" w:rsidRDefault="00A81EAD" w:rsidP="00124D88">
      <w:pPr>
        <w:widowControl w:val="0"/>
        <w:spacing w:after="0" w:line="276" w:lineRule="auto"/>
        <w:ind w:firstLine="709"/>
        <w:jc w:val="both"/>
        <w:rPr>
          <w:rFonts w:eastAsia="Times New Roman" w:cs="Times New Roman"/>
          <w:szCs w:val="24"/>
          <w:lang w:eastAsia="zh-CN"/>
        </w:rPr>
      </w:pPr>
      <w:r w:rsidRPr="00DB4904">
        <w:rPr>
          <w:rFonts w:eastAsia="Times New Roman" w:cs="Times New Roman"/>
          <w:szCs w:val="24"/>
          <w:lang w:eastAsia="zh-CN"/>
        </w:rPr>
        <w:t>При проведении аттестаций по дисциплине «</w:t>
      </w:r>
      <w:r w:rsidR="00BE670B" w:rsidRPr="00DB4904">
        <w:rPr>
          <w:rFonts w:eastAsia="Times New Roman" w:cs="Times New Roman"/>
          <w:szCs w:val="24"/>
          <w:lang w:eastAsia="zh-CN"/>
        </w:rPr>
        <w:t>История зарубежной музыки</w:t>
      </w:r>
      <w:r w:rsidRPr="00DB4904">
        <w:rPr>
          <w:rFonts w:eastAsia="Times New Roman" w:cs="Times New Roman"/>
          <w:szCs w:val="24"/>
          <w:lang w:eastAsia="zh-CN"/>
        </w:rPr>
        <w:t xml:space="preserve">» </w:t>
      </w:r>
      <w:r w:rsidR="00644015" w:rsidRPr="00DB4904">
        <w:rPr>
          <w:rFonts w:eastAsia="Times New Roman" w:cs="Times New Roman"/>
          <w:szCs w:val="24"/>
          <w:lang w:eastAsia="zh-CN"/>
        </w:rPr>
        <w:t>применяется следующая система оценки знаний студентов:</w:t>
      </w:r>
      <w:r w:rsidRPr="00DB4904">
        <w:rPr>
          <w:rFonts w:eastAsia="Times New Roman" w:cs="Times New Roman"/>
          <w:szCs w:val="24"/>
          <w:lang w:eastAsia="zh-CN"/>
        </w:rPr>
        <w:t xml:space="preserve"> </w:t>
      </w:r>
      <w:r w:rsidR="00923F09" w:rsidRPr="00DB4904">
        <w:rPr>
          <w:rFonts w:eastAsia="Times New Roman" w:cs="Times New Roman"/>
          <w:szCs w:val="24"/>
          <w:lang w:eastAsia="zh-CN"/>
        </w:rPr>
        <w:t>«отлично», «хорошо», «удовлетворительно», «неудовлетворительно» (</w:t>
      </w:r>
      <w:r w:rsidR="00491088" w:rsidRPr="00DB4904">
        <w:rPr>
          <w:rFonts w:eastAsia="Times New Roman" w:cs="Times New Roman"/>
          <w:szCs w:val="24"/>
          <w:lang w:eastAsia="zh-CN"/>
        </w:rPr>
        <w:t>экзамен, зачет с оценкой</w:t>
      </w:r>
      <w:r w:rsidR="00923F09" w:rsidRPr="00DB4904">
        <w:rPr>
          <w:rFonts w:eastAsia="Times New Roman" w:cs="Times New Roman"/>
          <w:szCs w:val="24"/>
          <w:lang w:eastAsia="zh-CN"/>
        </w:rPr>
        <w:t>); «зачтено», «не зачтено» (зачет).</w:t>
      </w:r>
      <w:r w:rsidRPr="00DB4904">
        <w:rPr>
          <w:rFonts w:eastAsia="Times New Roman" w:cs="Times New Roman"/>
          <w:szCs w:val="24"/>
          <w:lang w:eastAsia="zh-CN"/>
        </w:rPr>
        <w:t xml:space="preserve"> </w:t>
      </w:r>
    </w:p>
    <w:p w:rsidR="00A81EAD" w:rsidRPr="00DB4904" w:rsidRDefault="00A81EAD" w:rsidP="00124D88">
      <w:pPr>
        <w:widowControl w:val="0"/>
        <w:spacing w:after="0" w:line="276" w:lineRule="auto"/>
        <w:ind w:firstLine="709"/>
        <w:jc w:val="both"/>
        <w:rPr>
          <w:rFonts w:eastAsia="Times New Roman" w:cs="Times New Roman"/>
          <w:b/>
          <w:bCs/>
          <w:szCs w:val="24"/>
          <w:lang w:eastAsia="zh-CN"/>
        </w:rPr>
      </w:pPr>
      <w:r w:rsidRPr="00DB4904">
        <w:rPr>
          <w:rFonts w:eastAsia="Times New Roman" w:cs="Times New Roman"/>
          <w:szCs w:val="24"/>
          <w:lang w:eastAsia="zh-CN"/>
        </w:rPr>
        <w:t xml:space="preserve">Описание показателей и критериев оценивания компетенций на разных этапах их формирования, описание шкал оценивания приводится в Фонде оценочных средств </w:t>
      </w:r>
      <w:r w:rsidRPr="00DB4904">
        <w:rPr>
          <w:rFonts w:eastAsia="Times New Roman" w:cs="Times New Roman"/>
          <w:bCs/>
          <w:szCs w:val="24"/>
          <w:lang w:eastAsia="zh-CN"/>
        </w:rPr>
        <w:t>(режим доступа -</w:t>
      </w:r>
      <w:r w:rsidR="00AF2B74" w:rsidRPr="00DB4904">
        <w:rPr>
          <w:rFonts w:eastAsia="Times New Roman" w:cs="Times New Roman"/>
          <w:bCs/>
          <w:szCs w:val="24"/>
          <w:lang w:eastAsia="zh-CN"/>
        </w:rPr>
        <w:t xml:space="preserve"> </w:t>
      </w:r>
      <w:hyperlink r:id="rId12" w:tgtFrame="_blank" w:history="1">
        <w:r w:rsidRPr="00DB4904">
          <w:rPr>
            <w:rStyle w:val="af6"/>
            <w:rFonts w:eastAsia="Times New Roman" w:cs="Times New Roman"/>
            <w:szCs w:val="24"/>
            <w:lang w:eastAsia="zh-CN"/>
          </w:rPr>
          <w:t>http://www.mgik.org/sveden/education/</w:t>
        </w:r>
      </w:hyperlink>
      <w:r w:rsidRPr="00DB4904">
        <w:rPr>
          <w:rFonts w:eastAsia="Times New Roman" w:cs="Times New Roman"/>
          <w:bCs/>
          <w:szCs w:val="24"/>
          <w:lang w:eastAsia="zh-CN"/>
        </w:rPr>
        <w:t>).</w:t>
      </w:r>
    </w:p>
    <w:p w:rsidR="0014244F" w:rsidRPr="00DB4904" w:rsidRDefault="0014244F" w:rsidP="00124D88">
      <w:pPr>
        <w:widowControl w:val="0"/>
        <w:spacing w:after="0" w:line="276" w:lineRule="auto"/>
        <w:jc w:val="both"/>
        <w:rPr>
          <w:rStyle w:val="FontStyle12"/>
          <w:rFonts w:ascii="Times New Roman" w:hAnsi="Times New Roman" w:cs="Times New Roman"/>
          <w:b/>
          <w:sz w:val="24"/>
          <w:u w:val="single"/>
        </w:rPr>
      </w:pPr>
    </w:p>
    <w:p w:rsidR="00692EDC" w:rsidRPr="00DB4904" w:rsidRDefault="00692EDC" w:rsidP="00692EDC">
      <w:pPr>
        <w:spacing w:after="0" w:line="240" w:lineRule="auto"/>
        <w:jc w:val="both"/>
        <w:rPr>
          <w:rFonts w:eastAsia="Times New Roman" w:cs="Times New Roman"/>
          <w:b/>
          <w:bCs/>
          <w:szCs w:val="24"/>
          <w:lang w:eastAsia="zh-CN"/>
        </w:rPr>
      </w:pPr>
      <w:r w:rsidRPr="00DB4904">
        <w:rPr>
          <w:rFonts w:eastAsia="Times New Roman" w:cs="Times New Roman"/>
          <w:b/>
          <w:bCs/>
          <w:szCs w:val="24"/>
          <w:lang w:eastAsia="zh-CN"/>
        </w:rPr>
        <w:t xml:space="preserve">Типовые контрольные задания, необходимые для оценки знаний, умений, навыков и опыта деятельности, характеризующие этапы формирования компетенций в процессе освоения образовательной программы </w:t>
      </w:r>
    </w:p>
    <w:p w:rsidR="00692EDC" w:rsidRPr="00DB4904" w:rsidRDefault="00692EDC" w:rsidP="00692EDC">
      <w:pPr>
        <w:widowControl w:val="0"/>
        <w:spacing w:after="0" w:line="276" w:lineRule="auto"/>
        <w:jc w:val="both"/>
        <w:rPr>
          <w:rFonts w:eastAsia="Times New Roman" w:cs="Times New Roman"/>
          <w:bCs/>
          <w:szCs w:val="24"/>
          <w:lang w:eastAsia="zh-CN"/>
        </w:rPr>
      </w:pPr>
    </w:p>
    <w:p w:rsidR="00692EDC" w:rsidRPr="00DB4904" w:rsidRDefault="00692EDC" w:rsidP="00692EDC">
      <w:pPr>
        <w:pStyle w:val="af1"/>
        <w:numPr>
          <w:ilvl w:val="1"/>
          <w:numId w:val="29"/>
        </w:numPr>
        <w:ind w:left="0" w:firstLine="0"/>
        <w:jc w:val="both"/>
        <w:rPr>
          <w:rFonts w:eastAsia="Calibri"/>
          <w:b/>
          <w:shd w:val="clear" w:color="auto" w:fill="FFFFFF"/>
        </w:rPr>
      </w:pPr>
      <w:r w:rsidRPr="00DB4904">
        <w:rPr>
          <w:rFonts w:eastAsia="Calibri"/>
          <w:b/>
          <w:shd w:val="clear" w:color="auto" w:fill="FFFFFF"/>
        </w:rPr>
        <w:t>Типовые задания для проведения Входного контроля студентов очной и заочной форм обучения.</w:t>
      </w:r>
    </w:p>
    <w:p w:rsidR="00692EDC" w:rsidRPr="00DB4904" w:rsidRDefault="00692EDC" w:rsidP="00692EDC">
      <w:pPr>
        <w:widowControl w:val="0"/>
        <w:spacing w:after="0" w:line="276" w:lineRule="auto"/>
        <w:ind w:firstLine="709"/>
        <w:jc w:val="both"/>
        <w:rPr>
          <w:rFonts w:eastAsia="Times New Roman" w:cs="Times New Roman"/>
          <w:bCs/>
          <w:szCs w:val="24"/>
          <w:lang w:eastAsia="zh-CN"/>
        </w:rPr>
      </w:pPr>
    </w:p>
    <w:p w:rsidR="00AF2B74" w:rsidRPr="00DB4904" w:rsidRDefault="00AF2B74" w:rsidP="00AF2B74">
      <w:pPr>
        <w:spacing w:after="0" w:line="240" w:lineRule="auto"/>
        <w:ind w:firstLine="567"/>
        <w:jc w:val="both"/>
        <w:rPr>
          <w:rFonts w:eastAsia="Times New Roman" w:cs="Times New Roman"/>
          <w:b/>
          <w:bCs/>
          <w:szCs w:val="24"/>
          <w:lang w:eastAsia="zh-CN"/>
        </w:rPr>
      </w:pPr>
      <w:r w:rsidRPr="00DB4904">
        <w:rPr>
          <w:rFonts w:eastAsia="Times New Roman" w:cs="Times New Roman"/>
          <w:b/>
          <w:bCs/>
          <w:szCs w:val="24"/>
          <w:u w:val="single"/>
          <w:lang w:eastAsia="zh-CN"/>
        </w:rPr>
        <w:t>1 семестр</w:t>
      </w:r>
    </w:p>
    <w:p w:rsidR="00AF2B74" w:rsidRPr="00DB4904" w:rsidRDefault="00AF2B74" w:rsidP="00AF2B74">
      <w:pPr>
        <w:spacing w:after="0" w:line="240" w:lineRule="auto"/>
        <w:ind w:firstLine="567"/>
        <w:jc w:val="both"/>
        <w:rPr>
          <w:rFonts w:eastAsia="Times New Roman" w:cs="Times New Roman"/>
          <w:b/>
          <w:bCs/>
          <w:szCs w:val="24"/>
          <w:lang w:eastAsia="zh-CN"/>
        </w:rPr>
      </w:pPr>
    </w:p>
    <w:p w:rsidR="00AF2B74" w:rsidRPr="00DB4904" w:rsidRDefault="00AF2B74" w:rsidP="00060CE4">
      <w:pPr>
        <w:pStyle w:val="af1"/>
        <w:numPr>
          <w:ilvl w:val="0"/>
          <w:numId w:val="32"/>
        </w:numPr>
        <w:shd w:val="clear" w:color="auto" w:fill="FFFFFF"/>
        <w:spacing w:line="276" w:lineRule="auto"/>
        <w:ind w:left="360" w:right="5"/>
        <w:jc w:val="both"/>
        <w:rPr>
          <w:color w:val="000000"/>
          <w:lang w:eastAsia="ru-RU"/>
        </w:rPr>
      </w:pPr>
      <w:r w:rsidRPr="00DB4904">
        <w:rPr>
          <w:color w:val="000000"/>
          <w:lang w:eastAsia="ru-RU"/>
        </w:rPr>
        <w:t>Какова разница между курсами Музыкальная литература и История музыки?</w:t>
      </w:r>
    </w:p>
    <w:p w:rsidR="00AF2B74" w:rsidRPr="00DB4904" w:rsidRDefault="00AF2B74" w:rsidP="00060CE4">
      <w:pPr>
        <w:pStyle w:val="af1"/>
        <w:numPr>
          <w:ilvl w:val="0"/>
          <w:numId w:val="32"/>
        </w:numPr>
        <w:shd w:val="clear" w:color="auto" w:fill="FFFFFF"/>
        <w:spacing w:line="276" w:lineRule="auto"/>
        <w:ind w:left="360" w:right="5"/>
        <w:jc w:val="both"/>
        <w:rPr>
          <w:color w:val="000000"/>
          <w:lang w:eastAsia="ru-RU"/>
        </w:rPr>
      </w:pPr>
      <w:r w:rsidRPr="00DB4904">
        <w:rPr>
          <w:color w:val="000000"/>
          <w:lang w:eastAsia="ru-RU"/>
        </w:rPr>
        <w:t>Какая терминология наиболее употребительна в курсе История зарубежной музыки?</w:t>
      </w:r>
    </w:p>
    <w:p w:rsidR="00AF2B74" w:rsidRPr="00DB4904" w:rsidRDefault="00AF2B74" w:rsidP="00060CE4">
      <w:pPr>
        <w:pStyle w:val="af1"/>
        <w:numPr>
          <w:ilvl w:val="0"/>
          <w:numId w:val="32"/>
        </w:numPr>
        <w:shd w:val="clear" w:color="auto" w:fill="FFFFFF"/>
        <w:spacing w:line="276" w:lineRule="auto"/>
        <w:ind w:left="360" w:right="5"/>
        <w:jc w:val="both"/>
        <w:rPr>
          <w:color w:val="000000"/>
          <w:lang w:eastAsia="ru-RU"/>
        </w:rPr>
      </w:pPr>
      <w:r w:rsidRPr="00DB4904">
        <w:rPr>
          <w:color w:val="000000"/>
          <w:lang w:eastAsia="ru-RU"/>
        </w:rPr>
        <w:t>Сколькими тысячелетиями измеряется история зарубежной музыки?</w:t>
      </w:r>
    </w:p>
    <w:p w:rsidR="00AF2B74" w:rsidRPr="00DB4904" w:rsidRDefault="00AF2B74" w:rsidP="00060CE4">
      <w:pPr>
        <w:pStyle w:val="af1"/>
        <w:numPr>
          <w:ilvl w:val="0"/>
          <w:numId w:val="32"/>
        </w:numPr>
        <w:shd w:val="clear" w:color="auto" w:fill="FFFFFF"/>
        <w:spacing w:line="276" w:lineRule="auto"/>
        <w:ind w:left="360" w:right="5"/>
        <w:jc w:val="both"/>
        <w:rPr>
          <w:color w:val="000000"/>
          <w:lang w:eastAsia="ru-RU"/>
        </w:rPr>
      </w:pPr>
      <w:r w:rsidRPr="00DB4904">
        <w:rPr>
          <w:color w:val="000000"/>
          <w:lang w:eastAsia="ru-RU"/>
        </w:rPr>
        <w:t>Каковы основные периоды истории зарубежной музыки ?</w:t>
      </w:r>
    </w:p>
    <w:p w:rsidR="00AF2B74" w:rsidRPr="00DB4904" w:rsidRDefault="00AF2B74" w:rsidP="00060CE4">
      <w:pPr>
        <w:pStyle w:val="af1"/>
        <w:numPr>
          <w:ilvl w:val="0"/>
          <w:numId w:val="31"/>
        </w:numPr>
        <w:ind w:left="360"/>
        <w:contextualSpacing/>
        <w:rPr>
          <w:color w:val="000000"/>
          <w:lang w:eastAsia="ru-RU"/>
        </w:rPr>
      </w:pPr>
      <w:r w:rsidRPr="00DB4904">
        <w:rPr>
          <w:color w:val="000000"/>
          <w:lang w:eastAsia="ru-RU"/>
        </w:rPr>
        <w:t>5.Какими веками определяются основные эпохи музыкальной истории?</w:t>
      </w:r>
    </w:p>
    <w:p w:rsidR="00AF2B74" w:rsidRPr="00DB4904" w:rsidRDefault="00AF2B74" w:rsidP="00AF2B74">
      <w:pPr>
        <w:contextualSpacing/>
        <w:rPr>
          <w:rFonts w:cs="Times New Roman"/>
          <w:color w:val="000000"/>
          <w:szCs w:val="24"/>
          <w:lang w:eastAsia="ru-RU"/>
        </w:rPr>
      </w:pPr>
    </w:p>
    <w:p w:rsidR="00AF2B74" w:rsidRPr="00DB4904" w:rsidRDefault="00AF2B74" w:rsidP="00AF2B74">
      <w:pPr>
        <w:spacing w:after="0" w:line="240" w:lineRule="auto"/>
        <w:ind w:firstLine="567"/>
        <w:jc w:val="both"/>
        <w:rPr>
          <w:rFonts w:eastAsia="Times New Roman" w:cs="Times New Roman"/>
          <w:b/>
          <w:bCs/>
          <w:szCs w:val="24"/>
          <w:lang w:eastAsia="zh-CN"/>
        </w:rPr>
      </w:pPr>
      <w:r w:rsidRPr="00DB4904">
        <w:rPr>
          <w:rFonts w:eastAsia="Times New Roman" w:cs="Times New Roman"/>
          <w:b/>
          <w:bCs/>
          <w:szCs w:val="24"/>
          <w:u w:val="single"/>
          <w:lang w:eastAsia="zh-CN"/>
        </w:rPr>
        <w:t>2 семестр</w:t>
      </w:r>
    </w:p>
    <w:p w:rsidR="00AF2B74" w:rsidRPr="00DB4904" w:rsidRDefault="00AF2B74" w:rsidP="00AF2B74">
      <w:pPr>
        <w:spacing w:after="0" w:line="240" w:lineRule="auto"/>
        <w:ind w:firstLine="567"/>
        <w:jc w:val="both"/>
        <w:rPr>
          <w:rFonts w:eastAsia="Times New Roman" w:cs="Times New Roman"/>
          <w:b/>
          <w:bCs/>
          <w:szCs w:val="24"/>
          <w:lang w:eastAsia="zh-CN"/>
        </w:rPr>
      </w:pPr>
    </w:p>
    <w:p w:rsidR="00AF2B74" w:rsidRPr="00DB4904" w:rsidRDefault="00AF2B74" w:rsidP="00060CE4">
      <w:pPr>
        <w:pStyle w:val="af1"/>
        <w:numPr>
          <w:ilvl w:val="0"/>
          <w:numId w:val="33"/>
        </w:numPr>
        <w:shd w:val="clear" w:color="auto" w:fill="FFFFFF"/>
        <w:spacing w:line="276" w:lineRule="auto"/>
        <w:ind w:left="360" w:right="5"/>
        <w:jc w:val="both"/>
        <w:rPr>
          <w:color w:val="000000"/>
          <w:lang w:eastAsia="ru-RU"/>
        </w:rPr>
      </w:pPr>
      <w:r w:rsidRPr="00DB4904">
        <w:rPr>
          <w:color w:val="000000"/>
          <w:lang w:eastAsia="ru-RU"/>
        </w:rPr>
        <w:t>Какие основы музыкальной культуры зародились в период древних цивилизаций?</w:t>
      </w:r>
    </w:p>
    <w:p w:rsidR="00AF2B74" w:rsidRPr="00DB4904" w:rsidRDefault="00AF2B74" w:rsidP="00060CE4">
      <w:pPr>
        <w:pStyle w:val="af1"/>
        <w:numPr>
          <w:ilvl w:val="0"/>
          <w:numId w:val="33"/>
        </w:numPr>
        <w:shd w:val="clear" w:color="auto" w:fill="FFFFFF"/>
        <w:spacing w:line="276" w:lineRule="auto"/>
        <w:ind w:left="360" w:right="5"/>
        <w:jc w:val="both"/>
        <w:rPr>
          <w:color w:val="000000"/>
          <w:lang w:eastAsia="ru-RU"/>
        </w:rPr>
      </w:pPr>
      <w:r w:rsidRPr="00DB4904">
        <w:rPr>
          <w:color w:val="000000"/>
          <w:lang w:eastAsia="ru-RU"/>
        </w:rPr>
        <w:t>Какие века охватывает период средневековья и каковы его главные особенности?</w:t>
      </w:r>
    </w:p>
    <w:p w:rsidR="00AF2B74" w:rsidRPr="00DB4904" w:rsidRDefault="00AF2B74" w:rsidP="00060CE4">
      <w:pPr>
        <w:pStyle w:val="af1"/>
        <w:numPr>
          <w:ilvl w:val="0"/>
          <w:numId w:val="33"/>
        </w:numPr>
        <w:shd w:val="clear" w:color="auto" w:fill="FFFFFF"/>
        <w:spacing w:line="276" w:lineRule="auto"/>
        <w:ind w:left="360" w:right="5"/>
        <w:jc w:val="both"/>
        <w:rPr>
          <w:color w:val="000000"/>
          <w:lang w:eastAsia="ru-RU"/>
        </w:rPr>
      </w:pPr>
      <w:r w:rsidRPr="00DB4904">
        <w:rPr>
          <w:color w:val="000000"/>
          <w:lang w:eastAsia="ru-RU"/>
        </w:rPr>
        <w:t>Какие века охватывает период Возрождения и каковы его главные особенности?</w:t>
      </w:r>
    </w:p>
    <w:p w:rsidR="00AF2B74" w:rsidRPr="00DB4904" w:rsidRDefault="00AF2B74" w:rsidP="00060CE4">
      <w:pPr>
        <w:pStyle w:val="af1"/>
        <w:numPr>
          <w:ilvl w:val="0"/>
          <w:numId w:val="33"/>
        </w:numPr>
        <w:shd w:val="clear" w:color="auto" w:fill="FFFFFF"/>
        <w:spacing w:line="276" w:lineRule="auto"/>
        <w:ind w:left="360" w:right="5"/>
        <w:jc w:val="both"/>
        <w:rPr>
          <w:color w:val="000000"/>
          <w:lang w:eastAsia="ru-RU"/>
        </w:rPr>
      </w:pPr>
      <w:r w:rsidRPr="00DB4904">
        <w:rPr>
          <w:color w:val="000000"/>
          <w:lang w:eastAsia="ru-RU"/>
        </w:rPr>
        <w:t>Какие века охватывает эпоха барокко и каковы его главные особенности?</w:t>
      </w:r>
    </w:p>
    <w:p w:rsidR="00AF2B74" w:rsidRPr="00DB4904" w:rsidRDefault="00AF2B74" w:rsidP="00060CE4">
      <w:pPr>
        <w:pStyle w:val="af1"/>
        <w:numPr>
          <w:ilvl w:val="0"/>
          <w:numId w:val="33"/>
        </w:numPr>
        <w:shd w:val="clear" w:color="auto" w:fill="FFFFFF"/>
        <w:spacing w:line="276" w:lineRule="auto"/>
        <w:ind w:left="360" w:right="5"/>
        <w:jc w:val="both"/>
        <w:rPr>
          <w:color w:val="000000"/>
          <w:lang w:eastAsia="ru-RU"/>
        </w:rPr>
      </w:pPr>
      <w:r w:rsidRPr="00DB4904">
        <w:rPr>
          <w:color w:val="000000"/>
          <w:lang w:eastAsia="ru-RU"/>
        </w:rPr>
        <w:t>Какое направление утвердилось в середине и 2-й половине 18 века?</w:t>
      </w:r>
    </w:p>
    <w:p w:rsidR="00AF2B74" w:rsidRPr="00DB4904" w:rsidRDefault="00AF2B74" w:rsidP="00AF2B74">
      <w:pPr>
        <w:contextualSpacing/>
        <w:rPr>
          <w:rFonts w:cs="Times New Roman"/>
          <w:color w:val="000000"/>
          <w:szCs w:val="24"/>
          <w:lang w:eastAsia="ru-RU"/>
        </w:rPr>
      </w:pPr>
    </w:p>
    <w:p w:rsidR="00AF2B74" w:rsidRPr="00DB4904" w:rsidRDefault="00AF2B74" w:rsidP="00AF2B74">
      <w:pPr>
        <w:spacing w:after="0" w:line="240" w:lineRule="auto"/>
        <w:ind w:firstLine="567"/>
        <w:jc w:val="both"/>
        <w:rPr>
          <w:rFonts w:eastAsia="Times New Roman" w:cs="Times New Roman"/>
          <w:b/>
          <w:bCs/>
          <w:szCs w:val="24"/>
          <w:lang w:eastAsia="zh-CN"/>
        </w:rPr>
      </w:pPr>
      <w:r w:rsidRPr="00DB4904">
        <w:rPr>
          <w:rFonts w:eastAsia="Times New Roman" w:cs="Times New Roman"/>
          <w:b/>
          <w:bCs/>
          <w:szCs w:val="24"/>
          <w:u w:val="single"/>
          <w:lang w:eastAsia="zh-CN"/>
        </w:rPr>
        <w:t>3 семестр</w:t>
      </w:r>
    </w:p>
    <w:p w:rsidR="00AF2B74" w:rsidRPr="00DB4904" w:rsidRDefault="00AF2B74" w:rsidP="00AF2B74">
      <w:pPr>
        <w:spacing w:after="0" w:line="240" w:lineRule="auto"/>
        <w:ind w:firstLine="567"/>
        <w:jc w:val="both"/>
        <w:rPr>
          <w:rFonts w:eastAsia="Times New Roman" w:cs="Times New Roman"/>
          <w:b/>
          <w:bCs/>
          <w:szCs w:val="24"/>
          <w:lang w:eastAsia="zh-CN"/>
        </w:rPr>
      </w:pPr>
    </w:p>
    <w:p w:rsidR="00AF2B74" w:rsidRPr="00DB4904" w:rsidRDefault="00AF2B74" w:rsidP="00727C71">
      <w:pPr>
        <w:pStyle w:val="af1"/>
        <w:numPr>
          <w:ilvl w:val="0"/>
          <w:numId w:val="34"/>
        </w:numPr>
        <w:shd w:val="clear" w:color="auto" w:fill="FFFFFF"/>
        <w:spacing w:line="276" w:lineRule="auto"/>
        <w:ind w:left="360" w:right="5"/>
        <w:jc w:val="both"/>
        <w:rPr>
          <w:color w:val="000000"/>
          <w:lang w:eastAsia="ru-RU"/>
        </w:rPr>
      </w:pPr>
      <w:r w:rsidRPr="00DB4904">
        <w:rPr>
          <w:color w:val="000000"/>
          <w:lang w:eastAsia="ru-RU"/>
        </w:rPr>
        <w:t>Какое значение в истории музыки имела Великая Французская революция?</w:t>
      </w:r>
    </w:p>
    <w:p w:rsidR="00AF2B74" w:rsidRPr="00DB4904" w:rsidRDefault="00AF2B74" w:rsidP="00727C71">
      <w:pPr>
        <w:pStyle w:val="af1"/>
        <w:numPr>
          <w:ilvl w:val="0"/>
          <w:numId w:val="34"/>
        </w:numPr>
        <w:shd w:val="clear" w:color="auto" w:fill="FFFFFF"/>
        <w:spacing w:line="276" w:lineRule="auto"/>
        <w:ind w:left="360" w:right="5"/>
        <w:jc w:val="both"/>
        <w:rPr>
          <w:color w:val="000000"/>
          <w:lang w:eastAsia="ru-RU"/>
        </w:rPr>
      </w:pPr>
      <w:r w:rsidRPr="00DB4904">
        <w:rPr>
          <w:color w:val="000000"/>
          <w:lang w:eastAsia="ru-RU"/>
        </w:rPr>
        <w:t>Какие периоды прослеживаются в истории направления романтизма?</w:t>
      </w:r>
    </w:p>
    <w:p w:rsidR="00AF2B74" w:rsidRPr="00DB4904" w:rsidRDefault="00AF2B74" w:rsidP="00727C71">
      <w:pPr>
        <w:pStyle w:val="af1"/>
        <w:numPr>
          <w:ilvl w:val="0"/>
          <w:numId w:val="34"/>
        </w:numPr>
        <w:shd w:val="clear" w:color="auto" w:fill="FFFFFF"/>
        <w:spacing w:line="276" w:lineRule="auto"/>
        <w:ind w:left="360" w:right="5"/>
        <w:jc w:val="both"/>
        <w:rPr>
          <w:color w:val="000000"/>
          <w:lang w:eastAsia="ru-RU"/>
        </w:rPr>
      </w:pPr>
      <w:r w:rsidRPr="00DB4904">
        <w:rPr>
          <w:color w:val="000000"/>
          <w:lang w:eastAsia="ru-RU"/>
        </w:rPr>
        <w:t>Какую эволюция проходим музыка в Германии, Франции и Италии в 19 веке?</w:t>
      </w:r>
    </w:p>
    <w:p w:rsidR="00AF2B74" w:rsidRPr="00DB4904" w:rsidRDefault="00AF2B74" w:rsidP="00727C71">
      <w:pPr>
        <w:pStyle w:val="af1"/>
        <w:numPr>
          <w:ilvl w:val="0"/>
          <w:numId w:val="34"/>
        </w:numPr>
        <w:shd w:val="clear" w:color="auto" w:fill="FFFFFF"/>
        <w:spacing w:line="276" w:lineRule="auto"/>
        <w:ind w:left="360" w:right="5"/>
        <w:jc w:val="both"/>
        <w:rPr>
          <w:color w:val="000000"/>
          <w:lang w:eastAsia="ru-RU"/>
        </w:rPr>
      </w:pPr>
      <w:r w:rsidRPr="00DB4904">
        <w:rPr>
          <w:color w:val="000000"/>
          <w:lang w:eastAsia="ru-RU"/>
        </w:rPr>
        <w:t>Какие «молодые» композиторские школы появились в Европе в 19 века?</w:t>
      </w:r>
    </w:p>
    <w:p w:rsidR="00AF2B74" w:rsidRPr="00DB4904" w:rsidRDefault="00AF2B74" w:rsidP="00727C71">
      <w:pPr>
        <w:pStyle w:val="af1"/>
        <w:numPr>
          <w:ilvl w:val="0"/>
          <w:numId w:val="34"/>
        </w:numPr>
        <w:shd w:val="clear" w:color="auto" w:fill="FFFFFF"/>
        <w:spacing w:line="276" w:lineRule="auto"/>
        <w:ind w:left="360" w:right="5"/>
        <w:jc w:val="both"/>
        <w:rPr>
          <w:color w:val="000000"/>
          <w:lang w:eastAsia="ru-RU"/>
        </w:rPr>
      </w:pPr>
      <w:r w:rsidRPr="00DB4904">
        <w:rPr>
          <w:color w:val="000000"/>
          <w:lang w:eastAsia="ru-RU"/>
        </w:rPr>
        <w:t>В творчество каких композиторов проявились ярче всего черты романтизма?</w:t>
      </w:r>
    </w:p>
    <w:p w:rsidR="00AF2B74" w:rsidRPr="00DB4904" w:rsidRDefault="00AF2B74" w:rsidP="00AF2B74">
      <w:pPr>
        <w:contextualSpacing/>
        <w:rPr>
          <w:rFonts w:cs="Times New Roman"/>
          <w:color w:val="000000"/>
          <w:szCs w:val="24"/>
          <w:lang w:eastAsia="ru-RU"/>
        </w:rPr>
      </w:pPr>
    </w:p>
    <w:p w:rsidR="00AF2B74" w:rsidRPr="00DB4904" w:rsidRDefault="00AF2B74" w:rsidP="00AF2B74">
      <w:pPr>
        <w:pStyle w:val="af1"/>
        <w:numPr>
          <w:ilvl w:val="1"/>
          <w:numId w:val="29"/>
        </w:numPr>
        <w:ind w:left="0" w:firstLine="0"/>
        <w:jc w:val="both"/>
        <w:rPr>
          <w:rFonts w:eastAsia="Calibri"/>
          <w:b/>
          <w:shd w:val="clear" w:color="auto" w:fill="FFFFFF"/>
        </w:rPr>
      </w:pPr>
      <w:r w:rsidRPr="00DB4904">
        <w:rPr>
          <w:rFonts w:eastAsia="Calibri"/>
          <w:b/>
          <w:shd w:val="clear" w:color="auto" w:fill="FFFFFF"/>
        </w:rPr>
        <w:t>Типовые задания для проведения Текущего контроля студентов очной и заочной форм обучения.</w:t>
      </w:r>
    </w:p>
    <w:p w:rsidR="00AF2B74" w:rsidRPr="00DB4904" w:rsidRDefault="00AF2B74" w:rsidP="00AF2B74">
      <w:pPr>
        <w:pStyle w:val="af1"/>
        <w:ind w:left="0"/>
        <w:jc w:val="both"/>
        <w:rPr>
          <w:rFonts w:eastAsia="Calibri"/>
          <w:b/>
          <w:shd w:val="clear" w:color="auto" w:fill="FFFFFF"/>
        </w:rPr>
      </w:pP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r w:rsidRPr="00DB4904">
        <w:rPr>
          <w:rFonts w:eastAsia="Times New Roman" w:cs="Times New Roman"/>
          <w:b/>
          <w:color w:val="000000"/>
          <w:szCs w:val="24"/>
          <w:lang w:eastAsia="ru-RU"/>
        </w:rPr>
        <w:t>1 группа вопросов:</w:t>
      </w: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p>
    <w:p w:rsidR="00AF2B74" w:rsidRPr="00DB4904" w:rsidRDefault="00AF2B74" w:rsidP="00727C71">
      <w:pPr>
        <w:pStyle w:val="af1"/>
        <w:numPr>
          <w:ilvl w:val="0"/>
          <w:numId w:val="35"/>
        </w:numPr>
        <w:shd w:val="clear" w:color="auto" w:fill="FFFFFF"/>
        <w:spacing w:line="276" w:lineRule="auto"/>
        <w:ind w:left="360" w:right="5"/>
        <w:jc w:val="both"/>
        <w:rPr>
          <w:color w:val="000000"/>
          <w:lang w:eastAsia="ru-RU"/>
        </w:rPr>
      </w:pPr>
      <w:r w:rsidRPr="00DB4904">
        <w:rPr>
          <w:color w:val="000000"/>
          <w:lang w:eastAsia="ru-RU"/>
        </w:rPr>
        <w:t>Каковы основные музыкальные жанры эпохи средневековья?</w:t>
      </w:r>
    </w:p>
    <w:p w:rsidR="00AF2B74" w:rsidRPr="00DB4904" w:rsidRDefault="00AF2B74" w:rsidP="00727C71">
      <w:pPr>
        <w:pStyle w:val="af1"/>
        <w:numPr>
          <w:ilvl w:val="0"/>
          <w:numId w:val="35"/>
        </w:numPr>
        <w:shd w:val="clear" w:color="auto" w:fill="FFFFFF"/>
        <w:spacing w:line="276" w:lineRule="auto"/>
        <w:ind w:left="360" w:right="5"/>
        <w:jc w:val="both"/>
        <w:rPr>
          <w:color w:val="000000"/>
          <w:lang w:eastAsia="ru-RU"/>
        </w:rPr>
      </w:pPr>
      <w:r w:rsidRPr="00DB4904">
        <w:rPr>
          <w:color w:val="000000"/>
          <w:lang w:eastAsia="ru-RU"/>
        </w:rPr>
        <w:t>Каковы особенности вокального и инструментального исполнительства в средние века?</w:t>
      </w:r>
    </w:p>
    <w:p w:rsidR="00AF2B74" w:rsidRPr="00DB4904" w:rsidRDefault="00AF2B74" w:rsidP="00727C71">
      <w:pPr>
        <w:pStyle w:val="af1"/>
        <w:numPr>
          <w:ilvl w:val="0"/>
          <w:numId w:val="35"/>
        </w:numPr>
        <w:shd w:val="clear" w:color="auto" w:fill="FFFFFF"/>
        <w:spacing w:line="276" w:lineRule="auto"/>
        <w:ind w:left="360" w:right="5"/>
        <w:jc w:val="both"/>
        <w:rPr>
          <w:color w:val="000000"/>
          <w:lang w:eastAsia="ru-RU"/>
        </w:rPr>
      </w:pPr>
      <w:r w:rsidRPr="00DB4904">
        <w:rPr>
          <w:color w:val="000000"/>
          <w:lang w:eastAsia="ru-RU"/>
        </w:rPr>
        <w:t>Что представляет собой григорианский хорал и каковы его стилевые характеристики?</w:t>
      </w:r>
    </w:p>
    <w:p w:rsidR="00AF2B74" w:rsidRPr="00DB4904" w:rsidRDefault="00AF2B74" w:rsidP="00727C71">
      <w:pPr>
        <w:pStyle w:val="af1"/>
        <w:numPr>
          <w:ilvl w:val="0"/>
          <w:numId w:val="35"/>
        </w:numPr>
        <w:shd w:val="clear" w:color="auto" w:fill="FFFFFF"/>
        <w:spacing w:line="276" w:lineRule="auto"/>
        <w:ind w:left="360" w:right="5"/>
        <w:jc w:val="both"/>
        <w:rPr>
          <w:color w:val="000000"/>
          <w:lang w:eastAsia="ru-RU"/>
        </w:rPr>
      </w:pPr>
      <w:r w:rsidRPr="00DB4904">
        <w:rPr>
          <w:color w:val="000000"/>
          <w:lang w:eastAsia="ru-RU"/>
        </w:rPr>
        <w:t>Какие образцы городской культуры остались из позднего средневековья?</w:t>
      </w:r>
    </w:p>
    <w:p w:rsidR="00AF2B74" w:rsidRPr="00DB4904" w:rsidRDefault="00AF2B74" w:rsidP="00727C71">
      <w:pPr>
        <w:pStyle w:val="af1"/>
        <w:numPr>
          <w:ilvl w:val="0"/>
          <w:numId w:val="35"/>
        </w:numPr>
        <w:shd w:val="clear" w:color="auto" w:fill="FFFFFF"/>
        <w:spacing w:line="276" w:lineRule="auto"/>
        <w:ind w:left="360" w:right="5"/>
        <w:jc w:val="both"/>
        <w:rPr>
          <w:color w:val="000000"/>
          <w:lang w:eastAsia="ru-RU"/>
        </w:rPr>
      </w:pPr>
      <w:r w:rsidRPr="00DB4904">
        <w:rPr>
          <w:color w:val="000000"/>
          <w:lang w:eastAsia="ru-RU"/>
        </w:rPr>
        <w:t>В чем состоят особенности стиля дискант?</w:t>
      </w:r>
    </w:p>
    <w:p w:rsidR="00AF2B74" w:rsidRPr="00DB4904" w:rsidRDefault="00AF2B74" w:rsidP="00AF2B74">
      <w:pPr>
        <w:contextualSpacing/>
        <w:rPr>
          <w:rFonts w:cs="Times New Roman"/>
        </w:rPr>
      </w:pP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r w:rsidRPr="00DB4904">
        <w:rPr>
          <w:rFonts w:eastAsia="Times New Roman" w:cs="Times New Roman"/>
          <w:b/>
          <w:color w:val="000000"/>
          <w:szCs w:val="24"/>
          <w:lang w:eastAsia="ru-RU"/>
        </w:rPr>
        <w:t>2 группа вопросов:</w:t>
      </w:r>
    </w:p>
    <w:p w:rsidR="00AF2B74" w:rsidRPr="00DB4904" w:rsidRDefault="00AF2B74" w:rsidP="00AF2B74">
      <w:pPr>
        <w:contextualSpacing/>
        <w:rPr>
          <w:rFonts w:cs="Times New Roman"/>
          <w:szCs w:val="24"/>
        </w:rPr>
      </w:pPr>
    </w:p>
    <w:p w:rsidR="00AF2B74" w:rsidRPr="00DB4904" w:rsidRDefault="00AF2B74" w:rsidP="00727C71">
      <w:pPr>
        <w:pStyle w:val="af1"/>
        <w:numPr>
          <w:ilvl w:val="0"/>
          <w:numId w:val="36"/>
        </w:numPr>
        <w:shd w:val="clear" w:color="auto" w:fill="FFFFFF"/>
        <w:spacing w:line="276" w:lineRule="auto"/>
        <w:ind w:left="360" w:right="5"/>
        <w:jc w:val="both"/>
        <w:rPr>
          <w:color w:val="000000"/>
          <w:lang w:eastAsia="ru-RU"/>
        </w:rPr>
      </w:pPr>
      <w:r w:rsidRPr="00DB4904">
        <w:rPr>
          <w:color w:val="000000"/>
          <w:lang w:eastAsia="ru-RU"/>
        </w:rPr>
        <w:t>Какие события в музыкальной культуре произошли в период Ars Nova?</w:t>
      </w:r>
    </w:p>
    <w:p w:rsidR="00AF2B74" w:rsidRPr="00DB4904" w:rsidRDefault="00AF2B74" w:rsidP="00727C71">
      <w:pPr>
        <w:pStyle w:val="af1"/>
        <w:numPr>
          <w:ilvl w:val="0"/>
          <w:numId w:val="36"/>
        </w:numPr>
        <w:shd w:val="clear" w:color="auto" w:fill="FFFFFF"/>
        <w:spacing w:line="276" w:lineRule="auto"/>
        <w:ind w:left="360" w:right="5"/>
        <w:jc w:val="both"/>
        <w:rPr>
          <w:color w:val="000000"/>
          <w:lang w:eastAsia="ru-RU"/>
        </w:rPr>
      </w:pPr>
      <w:r w:rsidRPr="00DB4904">
        <w:rPr>
          <w:color w:val="000000"/>
          <w:lang w:eastAsia="ru-RU"/>
        </w:rPr>
        <w:t>Какие национальные школы сложились в эпоху Возрождения?</w:t>
      </w:r>
    </w:p>
    <w:p w:rsidR="00AF2B74" w:rsidRPr="00DB4904" w:rsidRDefault="00AF2B74" w:rsidP="00727C71">
      <w:pPr>
        <w:pStyle w:val="af1"/>
        <w:numPr>
          <w:ilvl w:val="0"/>
          <w:numId w:val="36"/>
        </w:numPr>
        <w:shd w:val="clear" w:color="auto" w:fill="FFFFFF"/>
        <w:spacing w:line="276" w:lineRule="auto"/>
        <w:ind w:left="360" w:right="5"/>
        <w:jc w:val="both"/>
        <w:rPr>
          <w:color w:val="000000"/>
          <w:lang w:eastAsia="ru-RU"/>
        </w:rPr>
      </w:pPr>
      <w:r w:rsidRPr="00DB4904">
        <w:rPr>
          <w:color w:val="000000"/>
          <w:lang w:eastAsia="ru-RU"/>
        </w:rPr>
        <w:t>Каковы достижения Нидерландской композиторской школы?</w:t>
      </w:r>
    </w:p>
    <w:p w:rsidR="00AF2B74" w:rsidRPr="00DB4904" w:rsidRDefault="00AF2B74" w:rsidP="00727C71">
      <w:pPr>
        <w:pStyle w:val="af1"/>
        <w:numPr>
          <w:ilvl w:val="0"/>
          <w:numId w:val="36"/>
        </w:numPr>
        <w:shd w:val="clear" w:color="auto" w:fill="FFFFFF"/>
        <w:spacing w:line="276" w:lineRule="auto"/>
        <w:ind w:left="360" w:right="5"/>
        <w:jc w:val="both"/>
        <w:rPr>
          <w:color w:val="000000"/>
          <w:lang w:eastAsia="ru-RU"/>
        </w:rPr>
      </w:pPr>
      <w:r w:rsidRPr="00DB4904">
        <w:rPr>
          <w:color w:val="000000"/>
          <w:lang w:eastAsia="ru-RU"/>
        </w:rPr>
        <w:t>Каковы достижения Итальянской композиторской школы?</w:t>
      </w:r>
    </w:p>
    <w:p w:rsidR="00AF2B74" w:rsidRPr="00DB4904" w:rsidRDefault="00AF2B74" w:rsidP="00727C71">
      <w:pPr>
        <w:pStyle w:val="af1"/>
        <w:numPr>
          <w:ilvl w:val="0"/>
          <w:numId w:val="36"/>
        </w:numPr>
        <w:shd w:val="clear" w:color="auto" w:fill="FFFFFF"/>
        <w:spacing w:line="276" w:lineRule="auto"/>
        <w:ind w:left="360" w:right="5"/>
        <w:jc w:val="both"/>
        <w:rPr>
          <w:color w:val="000000"/>
          <w:lang w:eastAsia="ru-RU"/>
        </w:rPr>
      </w:pPr>
      <w:r w:rsidRPr="00DB4904">
        <w:rPr>
          <w:color w:val="000000"/>
          <w:lang w:eastAsia="ru-RU"/>
        </w:rPr>
        <w:t>Какой вклад в мировую музыку внесли Англия, Испания и Франция в эпоху Возрождения?</w:t>
      </w:r>
    </w:p>
    <w:p w:rsidR="00AF2B74" w:rsidRPr="00DB4904" w:rsidRDefault="00AF2B74" w:rsidP="00AF2B74">
      <w:pPr>
        <w:contextualSpacing/>
        <w:rPr>
          <w:rFonts w:cs="Times New Roman"/>
        </w:rPr>
      </w:pP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r w:rsidRPr="00DB4904">
        <w:rPr>
          <w:rFonts w:eastAsia="Times New Roman" w:cs="Times New Roman"/>
          <w:b/>
          <w:color w:val="000000"/>
          <w:szCs w:val="24"/>
          <w:lang w:eastAsia="ru-RU"/>
        </w:rPr>
        <w:t xml:space="preserve">3 группа вопросов </w:t>
      </w:r>
    </w:p>
    <w:p w:rsidR="00AF2B74" w:rsidRPr="00DB4904" w:rsidRDefault="00AF2B74" w:rsidP="00AF2B74">
      <w:pPr>
        <w:pStyle w:val="af1"/>
        <w:ind w:left="585"/>
        <w:contextualSpacing/>
      </w:pPr>
    </w:p>
    <w:p w:rsidR="00AF2B74" w:rsidRPr="00DB4904" w:rsidRDefault="00AF2B74" w:rsidP="00727C71">
      <w:pPr>
        <w:pStyle w:val="af1"/>
        <w:numPr>
          <w:ilvl w:val="0"/>
          <w:numId w:val="37"/>
        </w:numPr>
        <w:shd w:val="clear" w:color="auto" w:fill="FFFFFF"/>
        <w:spacing w:line="276" w:lineRule="auto"/>
        <w:ind w:left="360" w:right="5"/>
        <w:jc w:val="both"/>
        <w:rPr>
          <w:color w:val="000000"/>
          <w:lang w:eastAsia="ru-RU"/>
        </w:rPr>
      </w:pPr>
      <w:r w:rsidRPr="00DB4904">
        <w:rPr>
          <w:color w:val="000000"/>
          <w:lang w:eastAsia="ru-RU"/>
        </w:rPr>
        <w:t xml:space="preserve"> Каковы особенности музыкальной эстетики эпохи барокко? </w:t>
      </w:r>
    </w:p>
    <w:p w:rsidR="00AF2B74" w:rsidRPr="00DB4904" w:rsidRDefault="00AF2B74" w:rsidP="00727C71">
      <w:pPr>
        <w:pStyle w:val="af1"/>
        <w:numPr>
          <w:ilvl w:val="0"/>
          <w:numId w:val="37"/>
        </w:numPr>
        <w:shd w:val="clear" w:color="auto" w:fill="FFFFFF"/>
        <w:spacing w:line="276" w:lineRule="auto"/>
        <w:ind w:left="360" w:right="5"/>
        <w:jc w:val="both"/>
        <w:rPr>
          <w:color w:val="000000"/>
          <w:lang w:eastAsia="ru-RU"/>
        </w:rPr>
      </w:pPr>
      <w:r w:rsidRPr="00DB4904">
        <w:rPr>
          <w:color w:val="000000"/>
          <w:lang w:eastAsia="ru-RU"/>
        </w:rPr>
        <w:t xml:space="preserve"> Когда и где появились первые оперы?</w:t>
      </w:r>
    </w:p>
    <w:p w:rsidR="00AF2B74" w:rsidRPr="00DB4904" w:rsidRDefault="00AF2B74" w:rsidP="00727C71">
      <w:pPr>
        <w:pStyle w:val="af1"/>
        <w:numPr>
          <w:ilvl w:val="0"/>
          <w:numId w:val="37"/>
        </w:numPr>
        <w:shd w:val="clear" w:color="auto" w:fill="FFFFFF"/>
        <w:spacing w:line="276" w:lineRule="auto"/>
        <w:ind w:left="360" w:right="5"/>
        <w:jc w:val="both"/>
        <w:rPr>
          <w:color w:val="000000"/>
          <w:lang w:eastAsia="ru-RU"/>
        </w:rPr>
      </w:pPr>
      <w:r w:rsidRPr="00DB4904">
        <w:rPr>
          <w:color w:val="000000"/>
          <w:lang w:eastAsia="ru-RU"/>
        </w:rPr>
        <w:t xml:space="preserve"> Как и когда происходило формирование оркестров?</w:t>
      </w:r>
    </w:p>
    <w:p w:rsidR="00AF2B74" w:rsidRPr="00DB4904" w:rsidRDefault="00AF2B74" w:rsidP="00727C71">
      <w:pPr>
        <w:pStyle w:val="af1"/>
        <w:numPr>
          <w:ilvl w:val="0"/>
          <w:numId w:val="37"/>
        </w:numPr>
        <w:shd w:val="clear" w:color="auto" w:fill="FFFFFF"/>
        <w:spacing w:line="276" w:lineRule="auto"/>
        <w:ind w:left="360" w:right="5"/>
        <w:jc w:val="both"/>
        <w:rPr>
          <w:color w:val="000000"/>
          <w:lang w:eastAsia="ru-RU"/>
        </w:rPr>
      </w:pPr>
      <w:r w:rsidRPr="00DB4904">
        <w:rPr>
          <w:color w:val="000000"/>
          <w:lang w:eastAsia="ru-RU"/>
        </w:rPr>
        <w:t xml:space="preserve"> Каковы функции разных инструментов в барочном ансамбле и оркестре?</w:t>
      </w:r>
    </w:p>
    <w:p w:rsidR="00AF2B74" w:rsidRPr="00DB4904" w:rsidRDefault="00AF2B74" w:rsidP="00727C71">
      <w:pPr>
        <w:pStyle w:val="af1"/>
        <w:numPr>
          <w:ilvl w:val="0"/>
          <w:numId w:val="37"/>
        </w:numPr>
        <w:shd w:val="clear" w:color="auto" w:fill="FFFFFF"/>
        <w:spacing w:line="276" w:lineRule="auto"/>
        <w:ind w:left="360" w:right="5"/>
        <w:jc w:val="both"/>
        <w:rPr>
          <w:color w:val="000000"/>
          <w:lang w:eastAsia="ru-RU"/>
        </w:rPr>
      </w:pPr>
      <w:r w:rsidRPr="00DB4904">
        <w:rPr>
          <w:color w:val="000000"/>
          <w:lang w:eastAsia="ru-RU"/>
        </w:rPr>
        <w:t xml:space="preserve"> В чем состоит значение жанра оратории в истории музыки?</w:t>
      </w:r>
    </w:p>
    <w:p w:rsidR="00AF2B74" w:rsidRPr="00DB4904" w:rsidRDefault="00AF2B74" w:rsidP="00AF2B74">
      <w:pPr>
        <w:contextualSpacing/>
        <w:rPr>
          <w:rFonts w:cs="Times New Roman"/>
          <w:szCs w:val="24"/>
        </w:rPr>
      </w:pP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r w:rsidRPr="00DB4904">
        <w:rPr>
          <w:rFonts w:eastAsia="Times New Roman" w:cs="Times New Roman"/>
          <w:b/>
          <w:color w:val="000000"/>
          <w:szCs w:val="24"/>
          <w:lang w:eastAsia="ru-RU"/>
        </w:rPr>
        <w:t>4 группа вопросов</w:t>
      </w:r>
    </w:p>
    <w:p w:rsidR="00AF2B74" w:rsidRPr="00DB4904" w:rsidRDefault="00AF2B74" w:rsidP="00AF2B74">
      <w:pPr>
        <w:contextualSpacing/>
        <w:rPr>
          <w:rFonts w:cs="Times New Roman"/>
          <w:b/>
          <w:szCs w:val="24"/>
        </w:rPr>
      </w:pPr>
      <w:r w:rsidRPr="00DB4904">
        <w:rPr>
          <w:rFonts w:cs="Times New Roman"/>
          <w:b/>
          <w:szCs w:val="24"/>
        </w:rPr>
        <w:t xml:space="preserve"> </w:t>
      </w:r>
    </w:p>
    <w:p w:rsidR="00AF2B74" w:rsidRPr="00DB4904" w:rsidRDefault="00AF2B74" w:rsidP="00727C71">
      <w:pPr>
        <w:pStyle w:val="af1"/>
        <w:numPr>
          <w:ilvl w:val="0"/>
          <w:numId w:val="38"/>
        </w:numPr>
        <w:shd w:val="clear" w:color="auto" w:fill="FFFFFF"/>
        <w:spacing w:line="276" w:lineRule="auto"/>
        <w:ind w:left="360" w:right="5"/>
        <w:jc w:val="both"/>
        <w:rPr>
          <w:color w:val="000000"/>
          <w:lang w:eastAsia="ru-RU"/>
        </w:rPr>
      </w:pPr>
      <w:r w:rsidRPr="00DB4904">
        <w:rPr>
          <w:color w:val="000000"/>
          <w:lang w:eastAsia="ru-RU"/>
        </w:rPr>
        <w:t>Каковы основные жанры и стилистические особенности творчества Баха?</w:t>
      </w:r>
    </w:p>
    <w:p w:rsidR="00AF2B74" w:rsidRPr="00DB4904" w:rsidRDefault="00AF2B74" w:rsidP="00727C71">
      <w:pPr>
        <w:pStyle w:val="af1"/>
        <w:numPr>
          <w:ilvl w:val="0"/>
          <w:numId w:val="38"/>
        </w:numPr>
        <w:shd w:val="clear" w:color="auto" w:fill="FFFFFF"/>
        <w:spacing w:line="276" w:lineRule="auto"/>
        <w:ind w:left="360" w:right="5"/>
        <w:jc w:val="both"/>
        <w:rPr>
          <w:color w:val="000000"/>
          <w:lang w:eastAsia="ru-RU"/>
        </w:rPr>
      </w:pPr>
      <w:r w:rsidRPr="00DB4904">
        <w:rPr>
          <w:color w:val="000000"/>
          <w:lang w:eastAsia="ru-RU"/>
        </w:rPr>
        <w:t>Каковы основные жанры и стилистические особенности творчества Генделя?</w:t>
      </w:r>
    </w:p>
    <w:p w:rsidR="00AF2B74" w:rsidRPr="00DB4904" w:rsidRDefault="00AF2B74" w:rsidP="00727C71">
      <w:pPr>
        <w:pStyle w:val="af1"/>
        <w:numPr>
          <w:ilvl w:val="0"/>
          <w:numId w:val="38"/>
        </w:numPr>
        <w:shd w:val="clear" w:color="auto" w:fill="FFFFFF"/>
        <w:spacing w:line="276" w:lineRule="auto"/>
        <w:ind w:left="360" w:right="5"/>
        <w:jc w:val="both"/>
        <w:rPr>
          <w:color w:val="000000"/>
          <w:lang w:eastAsia="ru-RU"/>
        </w:rPr>
      </w:pPr>
      <w:r w:rsidRPr="00DB4904">
        <w:rPr>
          <w:color w:val="000000"/>
          <w:lang w:eastAsia="ru-RU"/>
        </w:rPr>
        <w:t>В чем состоят особенности полифонических форм в эпоху барокко?</w:t>
      </w:r>
    </w:p>
    <w:p w:rsidR="00AF2B74" w:rsidRPr="00DB4904" w:rsidRDefault="00AF2B74" w:rsidP="00727C71">
      <w:pPr>
        <w:pStyle w:val="af1"/>
        <w:numPr>
          <w:ilvl w:val="0"/>
          <w:numId w:val="38"/>
        </w:numPr>
        <w:shd w:val="clear" w:color="auto" w:fill="FFFFFF"/>
        <w:spacing w:line="276" w:lineRule="auto"/>
        <w:ind w:left="360" w:right="5"/>
        <w:jc w:val="both"/>
        <w:rPr>
          <w:color w:val="000000"/>
          <w:lang w:eastAsia="ru-RU"/>
        </w:rPr>
      </w:pPr>
      <w:r w:rsidRPr="00DB4904">
        <w:rPr>
          <w:color w:val="000000"/>
          <w:lang w:eastAsia="ru-RU"/>
        </w:rPr>
        <w:t>Как складывалась судьба оперы seria в эпоху барокко?</w:t>
      </w:r>
    </w:p>
    <w:p w:rsidR="00AF2B74" w:rsidRPr="00DB4904" w:rsidRDefault="00AF2B74" w:rsidP="00727C71">
      <w:pPr>
        <w:pStyle w:val="af1"/>
        <w:numPr>
          <w:ilvl w:val="0"/>
          <w:numId w:val="38"/>
        </w:numPr>
        <w:shd w:val="clear" w:color="auto" w:fill="FFFFFF"/>
        <w:spacing w:line="276" w:lineRule="auto"/>
        <w:ind w:left="360" w:right="5"/>
        <w:jc w:val="both"/>
        <w:rPr>
          <w:color w:val="000000"/>
          <w:lang w:eastAsia="ru-RU"/>
        </w:rPr>
      </w:pPr>
      <w:r w:rsidRPr="00DB4904">
        <w:rPr>
          <w:color w:val="000000"/>
          <w:lang w:eastAsia="ru-RU"/>
        </w:rPr>
        <w:t>В чем состоит проявление черт рококо в творчестве Куперена и Рамо?</w:t>
      </w:r>
    </w:p>
    <w:p w:rsidR="00727C71" w:rsidRPr="00DB4904" w:rsidRDefault="00727C71" w:rsidP="00AF2B74">
      <w:pPr>
        <w:shd w:val="clear" w:color="auto" w:fill="FFFFFF"/>
        <w:spacing w:after="0" w:line="276" w:lineRule="auto"/>
        <w:ind w:left="10" w:right="5" w:hanging="10"/>
        <w:jc w:val="both"/>
        <w:rPr>
          <w:rFonts w:eastAsia="Times New Roman" w:cs="Times New Roman"/>
          <w:b/>
          <w:color w:val="000000"/>
          <w:szCs w:val="24"/>
          <w:lang w:eastAsia="ru-RU"/>
        </w:rPr>
      </w:pPr>
    </w:p>
    <w:p w:rsidR="00AF2B74" w:rsidRPr="00DB4904" w:rsidRDefault="00AF2B74" w:rsidP="00AF2B74">
      <w:pPr>
        <w:shd w:val="clear" w:color="auto" w:fill="FFFFFF"/>
        <w:spacing w:after="0" w:line="276" w:lineRule="auto"/>
        <w:ind w:left="10" w:right="5" w:hanging="10"/>
        <w:jc w:val="both"/>
        <w:rPr>
          <w:rFonts w:eastAsia="Times New Roman" w:cs="Times New Roman"/>
          <w:b/>
          <w:color w:val="000000"/>
          <w:szCs w:val="24"/>
          <w:lang w:eastAsia="ru-RU"/>
        </w:rPr>
      </w:pPr>
      <w:r w:rsidRPr="00DB4904">
        <w:rPr>
          <w:rFonts w:eastAsia="Times New Roman" w:cs="Times New Roman"/>
          <w:b/>
          <w:color w:val="000000"/>
          <w:szCs w:val="24"/>
          <w:lang w:eastAsia="ru-RU"/>
        </w:rPr>
        <w:t>5 группа вопросов:</w:t>
      </w:r>
    </w:p>
    <w:p w:rsidR="00AF2B74" w:rsidRPr="00DB4904" w:rsidRDefault="00AF2B74" w:rsidP="00AF2B74">
      <w:pPr>
        <w:pStyle w:val="af1"/>
        <w:ind w:left="765"/>
        <w:contextualSpacing/>
        <w:rPr>
          <w:b/>
        </w:rPr>
      </w:pPr>
    </w:p>
    <w:p w:rsidR="00AF2B74" w:rsidRPr="00DB4904" w:rsidRDefault="00AF2B74" w:rsidP="00727C71">
      <w:pPr>
        <w:pStyle w:val="af1"/>
        <w:numPr>
          <w:ilvl w:val="0"/>
          <w:numId w:val="39"/>
        </w:numPr>
        <w:shd w:val="clear" w:color="auto" w:fill="FFFFFF"/>
        <w:spacing w:line="276" w:lineRule="auto"/>
        <w:ind w:left="360" w:right="5"/>
        <w:jc w:val="both"/>
        <w:rPr>
          <w:color w:val="000000"/>
          <w:lang w:eastAsia="ru-RU"/>
        </w:rPr>
      </w:pPr>
      <w:r w:rsidRPr="00DB4904">
        <w:rPr>
          <w:color w:val="000000"/>
          <w:lang w:eastAsia="ru-RU"/>
        </w:rPr>
        <w:t xml:space="preserve"> В какой период истории музыки композиторский стиль имел универсальный характер?</w:t>
      </w:r>
    </w:p>
    <w:p w:rsidR="00AF2B74" w:rsidRPr="00DB4904" w:rsidRDefault="00AF2B74" w:rsidP="00727C71">
      <w:pPr>
        <w:pStyle w:val="af1"/>
        <w:numPr>
          <w:ilvl w:val="0"/>
          <w:numId w:val="39"/>
        </w:numPr>
        <w:shd w:val="clear" w:color="auto" w:fill="FFFFFF"/>
        <w:spacing w:line="276" w:lineRule="auto"/>
        <w:ind w:left="360" w:right="5"/>
        <w:jc w:val="both"/>
        <w:rPr>
          <w:color w:val="000000"/>
          <w:lang w:eastAsia="ru-RU"/>
        </w:rPr>
      </w:pPr>
      <w:r w:rsidRPr="00DB4904">
        <w:rPr>
          <w:color w:val="000000"/>
          <w:lang w:eastAsia="ru-RU"/>
        </w:rPr>
        <w:t>Возникновение какого стиля связано с творчеством композиторов мангеймской</w:t>
      </w:r>
      <w:r w:rsidR="00727C71" w:rsidRPr="00DB4904">
        <w:rPr>
          <w:color w:val="000000"/>
          <w:lang w:eastAsia="ru-RU"/>
        </w:rPr>
        <w:t xml:space="preserve"> </w:t>
      </w:r>
      <w:r w:rsidRPr="00DB4904">
        <w:rPr>
          <w:color w:val="000000"/>
          <w:lang w:eastAsia="ru-RU"/>
        </w:rPr>
        <w:t>школы?</w:t>
      </w:r>
    </w:p>
    <w:p w:rsidR="00AF2B74" w:rsidRPr="00DB4904" w:rsidRDefault="00AF2B74" w:rsidP="00727C71">
      <w:pPr>
        <w:pStyle w:val="af1"/>
        <w:numPr>
          <w:ilvl w:val="0"/>
          <w:numId w:val="39"/>
        </w:numPr>
        <w:shd w:val="clear" w:color="auto" w:fill="FFFFFF"/>
        <w:spacing w:line="276" w:lineRule="auto"/>
        <w:ind w:left="360" w:right="5"/>
        <w:jc w:val="both"/>
        <w:rPr>
          <w:color w:val="000000"/>
          <w:lang w:eastAsia="ru-RU"/>
        </w:rPr>
      </w:pPr>
      <w:r w:rsidRPr="00DB4904">
        <w:rPr>
          <w:color w:val="000000"/>
          <w:lang w:eastAsia="ru-RU"/>
        </w:rPr>
        <w:t>Из чего складывалась музыкальная жизнь эпохи Просвещения?</w:t>
      </w:r>
    </w:p>
    <w:p w:rsidR="00AF2B74" w:rsidRPr="00DB4904" w:rsidRDefault="00AF2B74" w:rsidP="00727C71">
      <w:pPr>
        <w:pStyle w:val="af1"/>
        <w:numPr>
          <w:ilvl w:val="0"/>
          <w:numId w:val="39"/>
        </w:numPr>
        <w:shd w:val="clear" w:color="auto" w:fill="FFFFFF"/>
        <w:spacing w:line="276" w:lineRule="auto"/>
        <w:ind w:left="360" w:right="5"/>
        <w:jc w:val="both"/>
        <w:rPr>
          <w:color w:val="000000"/>
          <w:lang w:eastAsia="ru-RU"/>
        </w:rPr>
      </w:pPr>
      <w:r w:rsidRPr="00DB4904">
        <w:rPr>
          <w:color w:val="000000"/>
          <w:lang w:eastAsia="ru-RU"/>
        </w:rPr>
        <w:t>Как социальное положение Й.Гайдна отразилось на его творчестве?</w:t>
      </w:r>
    </w:p>
    <w:p w:rsidR="00AF2B74" w:rsidRPr="00DB4904" w:rsidRDefault="00AF2B74" w:rsidP="00727C71">
      <w:pPr>
        <w:pStyle w:val="af1"/>
        <w:numPr>
          <w:ilvl w:val="0"/>
          <w:numId w:val="39"/>
        </w:numPr>
        <w:shd w:val="clear" w:color="auto" w:fill="FFFFFF"/>
        <w:spacing w:line="276" w:lineRule="auto"/>
        <w:ind w:left="360" w:right="5"/>
        <w:jc w:val="both"/>
        <w:rPr>
          <w:color w:val="000000"/>
          <w:lang w:eastAsia="ru-RU"/>
        </w:rPr>
      </w:pPr>
      <w:r w:rsidRPr="00DB4904">
        <w:rPr>
          <w:color w:val="000000"/>
          <w:lang w:eastAsia="ru-RU"/>
        </w:rPr>
        <w:t>Какие новаторские черты заключает в себе творчество В.А.Моцарта?</w:t>
      </w:r>
    </w:p>
    <w:p w:rsidR="00AF2B74" w:rsidRPr="00DB4904" w:rsidRDefault="00AF2B74" w:rsidP="00AF2B74">
      <w:pPr>
        <w:pStyle w:val="af1"/>
        <w:ind w:left="0"/>
        <w:jc w:val="both"/>
        <w:rPr>
          <w:rFonts w:eastAsia="Calibri"/>
          <w:b/>
          <w:shd w:val="clear" w:color="auto" w:fill="FFFFFF"/>
        </w:rPr>
      </w:pPr>
    </w:p>
    <w:p w:rsidR="00692EDC" w:rsidRPr="00DB4904" w:rsidRDefault="00727C71" w:rsidP="00692EDC">
      <w:pPr>
        <w:pStyle w:val="af1"/>
        <w:numPr>
          <w:ilvl w:val="1"/>
          <w:numId w:val="29"/>
        </w:numPr>
        <w:ind w:left="0" w:firstLine="0"/>
        <w:jc w:val="both"/>
        <w:rPr>
          <w:rFonts w:eastAsia="Calibri"/>
          <w:b/>
          <w:shd w:val="clear" w:color="auto" w:fill="FFFFFF"/>
        </w:rPr>
      </w:pPr>
      <w:r w:rsidRPr="00DB4904">
        <w:rPr>
          <w:rFonts w:eastAsia="Calibri"/>
          <w:b/>
          <w:shd w:val="clear" w:color="auto" w:fill="FFFFFF"/>
        </w:rPr>
        <w:t>Типовые задания для проведения Межсессионного (рубежного) контроля студентов очной форм обучения и Входного (рубежного) контроля студентов заочной формы обучения.</w:t>
      </w:r>
    </w:p>
    <w:p w:rsidR="00692EDC" w:rsidRPr="00DB4904" w:rsidRDefault="00692EDC" w:rsidP="00692EDC">
      <w:pPr>
        <w:spacing w:after="0" w:line="240" w:lineRule="auto"/>
        <w:jc w:val="both"/>
        <w:rPr>
          <w:rFonts w:cs="Times New Roman"/>
          <w:b/>
          <w:spacing w:val="4"/>
          <w:szCs w:val="24"/>
        </w:rPr>
      </w:pPr>
    </w:p>
    <w:p w:rsidR="00727C71" w:rsidRPr="00DB4904" w:rsidRDefault="00727C71" w:rsidP="00727C71">
      <w:pPr>
        <w:spacing w:after="200" w:line="240" w:lineRule="auto"/>
        <w:jc w:val="both"/>
        <w:rPr>
          <w:rFonts w:cs="Times New Roman"/>
          <w:b/>
          <w:color w:val="000000"/>
          <w:spacing w:val="-20"/>
          <w:szCs w:val="24"/>
          <w:lang w:eastAsia="ru-RU"/>
        </w:rPr>
      </w:pPr>
      <w:r w:rsidRPr="00DB4904">
        <w:rPr>
          <w:rFonts w:cs="Times New Roman"/>
          <w:b/>
          <w:color w:val="000000"/>
          <w:spacing w:val="-20"/>
          <w:szCs w:val="24"/>
          <w:lang w:eastAsia="ru-RU"/>
        </w:rPr>
        <w:t>1 семестр</w:t>
      </w:r>
    </w:p>
    <w:p w:rsidR="00727C71" w:rsidRPr="00DB4904" w:rsidRDefault="00727C71" w:rsidP="00362AD0">
      <w:pPr>
        <w:spacing w:line="276" w:lineRule="auto"/>
        <w:contextualSpacing/>
        <w:rPr>
          <w:rFonts w:eastAsia="Calibri" w:cs="Times New Roman"/>
          <w:b/>
          <w:color w:val="000000"/>
        </w:rPr>
      </w:pPr>
      <w:r w:rsidRPr="00DB4904">
        <w:rPr>
          <w:rFonts w:eastAsia="Calibri" w:cs="Times New Roman"/>
          <w:b/>
          <w:color w:val="000000"/>
        </w:rPr>
        <w:t>Выполнить практическое задание:</w:t>
      </w:r>
    </w:p>
    <w:p w:rsidR="00727C71" w:rsidRPr="00DB4904" w:rsidRDefault="00727C71" w:rsidP="00727C71">
      <w:pPr>
        <w:pStyle w:val="af1"/>
        <w:spacing w:line="276" w:lineRule="auto"/>
        <w:ind w:left="360"/>
        <w:contextualSpacing/>
        <w:rPr>
          <w:rFonts w:eastAsia="Calibri"/>
          <w:b/>
          <w:color w:val="000000"/>
        </w:rPr>
      </w:pP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1. Какие страны считаются</w:t>
      </w:r>
      <w:r w:rsidR="00DB4904" w:rsidRPr="00DB4904">
        <w:rPr>
          <w:rFonts w:eastAsia="Calibri"/>
          <w:color w:val="000000"/>
        </w:rPr>
        <w:t xml:space="preserve"> </w:t>
      </w:r>
      <w:r w:rsidRPr="00DB4904">
        <w:rPr>
          <w:rFonts w:eastAsia="Calibri"/>
          <w:color w:val="000000"/>
        </w:rPr>
        <w:t>центрами европейской музыки в ранний период ее истории?</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а)</w:t>
      </w:r>
      <w:r w:rsidR="00DB4904" w:rsidRPr="00DB4904">
        <w:rPr>
          <w:rFonts w:eastAsia="Calibri"/>
          <w:color w:val="000000"/>
        </w:rPr>
        <w:t xml:space="preserve"> </w:t>
      </w:r>
      <w:r w:rsidRPr="00DB4904">
        <w:rPr>
          <w:rFonts w:eastAsia="Calibri"/>
          <w:color w:val="000000"/>
        </w:rPr>
        <w:t>Нидерланды</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б)</w:t>
      </w:r>
      <w:r w:rsidR="00DB4904" w:rsidRPr="00DB4904">
        <w:rPr>
          <w:rFonts w:eastAsia="Calibri"/>
          <w:color w:val="000000"/>
        </w:rPr>
        <w:t xml:space="preserve"> </w:t>
      </w:r>
      <w:r w:rsidRPr="00DB4904">
        <w:rPr>
          <w:rFonts w:eastAsia="Calibri"/>
          <w:color w:val="000000"/>
        </w:rPr>
        <w:t>Польша</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в)</w:t>
      </w:r>
      <w:r w:rsidR="00DB4904" w:rsidRPr="00DB4904">
        <w:rPr>
          <w:rFonts w:eastAsia="Calibri"/>
          <w:color w:val="000000"/>
        </w:rPr>
        <w:t xml:space="preserve"> </w:t>
      </w:r>
      <w:r w:rsidRPr="00DB4904">
        <w:rPr>
          <w:rFonts w:eastAsia="Calibri"/>
          <w:color w:val="000000"/>
        </w:rPr>
        <w:t>Германия</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г)</w:t>
      </w:r>
      <w:r w:rsidR="00DB4904" w:rsidRPr="00DB4904">
        <w:rPr>
          <w:rFonts w:eastAsia="Calibri"/>
          <w:color w:val="000000"/>
        </w:rPr>
        <w:t xml:space="preserve"> </w:t>
      </w:r>
      <w:r w:rsidRPr="00DB4904">
        <w:rPr>
          <w:rFonts w:eastAsia="Calibri"/>
          <w:color w:val="000000"/>
        </w:rPr>
        <w:t>Италия</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д)</w:t>
      </w:r>
      <w:r w:rsidR="00DB4904" w:rsidRPr="00DB4904">
        <w:rPr>
          <w:rFonts w:eastAsia="Calibri"/>
          <w:color w:val="000000"/>
        </w:rPr>
        <w:t xml:space="preserve"> </w:t>
      </w:r>
      <w:r w:rsidRPr="00DB4904">
        <w:rPr>
          <w:rFonts w:eastAsia="Calibri"/>
          <w:color w:val="000000"/>
        </w:rPr>
        <w:t>Норвегия</w:t>
      </w:r>
    </w:p>
    <w:p w:rsidR="00362AD0" w:rsidRPr="00DB4904" w:rsidRDefault="00362AD0" w:rsidP="00362AD0">
      <w:pPr>
        <w:spacing w:line="276" w:lineRule="auto"/>
        <w:contextualSpacing/>
        <w:rPr>
          <w:rFonts w:eastAsia="Calibri" w:cs="Times New Roman"/>
          <w:b/>
          <w:color w:val="000000"/>
        </w:rPr>
      </w:pPr>
    </w:p>
    <w:p w:rsidR="00727C71" w:rsidRPr="00DB4904" w:rsidRDefault="00727C71" w:rsidP="00362AD0">
      <w:pPr>
        <w:spacing w:line="276" w:lineRule="auto"/>
        <w:contextualSpacing/>
        <w:rPr>
          <w:rFonts w:eastAsia="Calibri" w:cs="Times New Roman"/>
          <w:b/>
          <w:color w:val="000000"/>
        </w:rPr>
      </w:pPr>
      <w:r w:rsidRPr="00DB4904">
        <w:rPr>
          <w:rFonts w:eastAsia="Calibri" w:cs="Times New Roman"/>
          <w:b/>
          <w:color w:val="000000"/>
        </w:rPr>
        <w:t>Выполните практическое</w:t>
      </w:r>
      <w:r w:rsidR="00DB4904" w:rsidRPr="00DB4904">
        <w:rPr>
          <w:rFonts w:eastAsia="Calibri" w:cs="Times New Roman"/>
          <w:b/>
          <w:color w:val="000000"/>
        </w:rPr>
        <w:t xml:space="preserve"> </w:t>
      </w:r>
      <w:r w:rsidRPr="00DB4904">
        <w:rPr>
          <w:rFonts w:eastAsia="Calibri" w:cs="Times New Roman"/>
          <w:b/>
          <w:color w:val="000000"/>
        </w:rPr>
        <w:t>задание</w:t>
      </w:r>
    </w:p>
    <w:p w:rsidR="00727C71" w:rsidRPr="00DB4904" w:rsidRDefault="00727C71" w:rsidP="00727C71">
      <w:pPr>
        <w:pStyle w:val="af1"/>
        <w:spacing w:line="276" w:lineRule="auto"/>
        <w:ind w:left="360"/>
        <w:contextualSpacing/>
        <w:rPr>
          <w:rFonts w:eastAsia="Calibri"/>
          <w:b/>
          <w:color w:val="000000"/>
        </w:rPr>
      </w:pP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2. Кто является автором первых</w:t>
      </w:r>
      <w:r w:rsidR="00DB4904" w:rsidRPr="00DB4904">
        <w:rPr>
          <w:rFonts w:eastAsia="Calibri"/>
          <w:color w:val="000000"/>
        </w:rPr>
        <w:t xml:space="preserve"> </w:t>
      </w:r>
      <w:r w:rsidRPr="00DB4904">
        <w:rPr>
          <w:rFonts w:eastAsia="Calibri"/>
          <w:color w:val="000000"/>
        </w:rPr>
        <w:t>опер?</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а)</w:t>
      </w:r>
      <w:r w:rsidR="00DB4904" w:rsidRPr="00DB4904">
        <w:rPr>
          <w:rFonts w:eastAsia="Calibri"/>
          <w:color w:val="000000"/>
        </w:rPr>
        <w:t xml:space="preserve"> </w:t>
      </w:r>
      <w:r w:rsidRPr="00DB4904">
        <w:rPr>
          <w:rFonts w:eastAsia="Calibri"/>
          <w:color w:val="000000"/>
        </w:rPr>
        <w:t>А.Вивальди</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б)</w:t>
      </w:r>
      <w:r w:rsidR="00DB4904" w:rsidRPr="00DB4904">
        <w:rPr>
          <w:rFonts w:eastAsia="Calibri"/>
          <w:color w:val="000000"/>
        </w:rPr>
        <w:t xml:space="preserve"> </w:t>
      </w:r>
      <w:r w:rsidRPr="00DB4904">
        <w:rPr>
          <w:rFonts w:eastAsia="Calibri"/>
          <w:color w:val="000000"/>
        </w:rPr>
        <w:t>А.Каччини</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в)</w:t>
      </w:r>
      <w:r w:rsidR="00DB4904" w:rsidRPr="00DB4904">
        <w:rPr>
          <w:rFonts w:eastAsia="Calibri"/>
          <w:color w:val="000000"/>
        </w:rPr>
        <w:t xml:space="preserve"> </w:t>
      </w:r>
      <w:r w:rsidRPr="00DB4904">
        <w:rPr>
          <w:rFonts w:eastAsia="Calibri"/>
          <w:color w:val="000000"/>
        </w:rPr>
        <w:t>К.Монтеверди</w:t>
      </w:r>
    </w:p>
    <w:p w:rsidR="00362AD0" w:rsidRPr="00DB4904" w:rsidRDefault="00362AD0" w:rsidP="00362AD0">
      <w:pPr>
        <w:spacing w:line="276" w:lineRule="auto"/>
        <w:contextualSpacing/>
        <w:rPr>
          <w:rFonts w:eastAsia="Calibri" w:cs="Times New Roman"/>
          <w:b/>
          <w:color w:val="000000"/>
        </w:rPr>
      </w:pPr>
    </w:p>
    <w:p w:rsidR="00727C71" w:rsidRPr="00DB4904" w:rsidRDefault="00727C71" w:rsidP="00362AD0">
      <w:pPr>
        <w:spacing w:line="276" w:lineRule="auto"/>
        <w:contextualSpacing/>
        <w:rPr>
          <w:rFonts w:eastAsia="Calibri" w:cs="Times New Roman"/>
          <w:b/>
          <w:color w:val="000000"/>
        </w:rPr>
      </w:pPr>
      <w:r w:rsidRPr="00DB4904">
        <w:rPr>
          <w:rFonts w:eastAsia="Calibri" w:cs="Times New Roman"/>
          <w:b/>
          <w:color w:val="000000"/>
        </w:rPr>
        <w:t>Выполните практическое задание</w:t>
      </w:r>
    </w:p>
    <w:p w:rsidR="00727C71" w:rsidRPr="00DB4904" w:rsidRDefault="00727C71" w:rsidP="00727C71">
      <w:pPr>
        <w:pStyle w:val="af1"/>
        <w:spacing w:line="276" w:lineRule="auto"/>
        <w:ind w:left="360"/>
        <w:contextualSpacing/>
        <w:rPr>
          <w:rFonts w:eastAsia="Calibri"/>
          <w:b/>
          <w:color w:val="000000"/>
        </w:rPr>
      </w:pP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3. Кто из перечисленных</w:t>
      </w:r>
      <w:r w:rsidR="00DB4904" w:rsidRPr="00DB4904">
        <w:rPr>
          <w:rFonts w:eastAsia="Calibri"/>
          <w:color w:val="000000"/>
        </w:rPr>
        <w:t xml:space="preserve"> </w:t>
      </w:r>
      <w:r w:rsidRPr="00DB4904">
        <w:rPr>
          <w:rFonts w:eastAsia="Calibri"/>
          <w:color w:val="000000"/>
        </w:rPr>
        <w:t>композиторов принадлежит к эпохе классицизма?</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а)</w:t>
      </w:r>
      <w:r w:rsidR="00DB4904" w:rsidRPr="00DB4904">
        <w:rPr>
          <w:rFonts w:eastAsia="Calibri"/>
          <w:color w:val="000000"/>
        </w:rPr>
        <w:t xml:space="preserve"> </w:t>
      </w:r>
      <w:r w:rsidRPr="00DB4904">
        <w:rPr>
          <w:rFonts w:eastAsia="Calibri"/>
          <w:color w:val="000000"/>
        </w:rPr>
        <w:t>Й.Гайдн</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б)</w:t>
      </w:r>
      <w:r w:rsidR="00DB4904" w:rsidRPr="00DB4904">
        <w:rPr>
          <w:rFonts w:eastAsia="Calibri"/>
          <w:color w:val="000000"/>
        </w:rPr>
        <w:t xml:space="preserve"> </w:t>
      </w:r>
      <w:r w:rsidRPr="00DB4904">
        <w:rPr>
          <w:rFonts w:eastAsia="Calibri"/>
          <w:color w:val="000000"/>
        </w:rPr>
        <w:t>Г.Ф.Гендель</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в)</w:t>
      </w:r>
      <w:r w:rsidR="00DB4904" w:rsidRPr="00DB4904">
        <w:rPr>
          <w:rFonts w:eastAsia="Calibri"/>
          <w:color w:val="000000"/>
        </w:rPr>
        <w:t xml:space="preserve"> </w:t>
      </w:r>
      <w:r w:rsidRPr="00DB4904">
        <w:rPr>
          <w:rFonts w:eastAsia="Calibri"/>
          <w:color w:val="000000"/>
        </w:rPr>
        <w:t>В.Глюк</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г)</w:t>
      </w:r>
      <w:r w:rsidR="00DB4904" w:rsidRPr="00DB4904">
        <w:rPr>
          <w:rFonts w:eastAsia="Calibri"/>
          <w:color w:val="000000"/>
        </w:rPr>
        <w:t xml:space="preserve"> </w:t>
      </w:r>
      <w:r w:rsidRPr="00DB4904">
        <w:rPr>
          <w:rFonts w:eastAsia="Calibri"/>
          <w:color w:val="000000"/>
        </w:rPr>
        <w:t>Л.Куперен</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д)</w:t>
      </w:r>
      <w:r w:rsidR="00DB4904" w:rsidRPr="00DB4904">
        <w:rPr>
          <w:rFonts w:eastAsia="Calibri"/>
          <w:color w:val="000000"/>
        </w:rPr>
        <w:t xml:space="preserve"> </w:t>
      </w:r>
      <w:r w:rsidRPr="00DB4904">
        <w:rPr>
          <w:rFonts w:eastAsia="Calibri"/>
          <w:color w:val="000000"/>
        </w:rPr>
        <w:t>Дж.Тартини</w:t>
      </w:r>
    </w:p>
    <w:p w:rsidR="00362AD0" w:rsidRPr="00DB4904" w:rsidRDefault="00362AD0" w:rsidP="00362AD0">
      <w:pPr>
        <w:spacing w:line="276" w:lineRule="auto"/>
        <w:contextualSpacing/>
        <w:rPr>
          <w:rFonts w:eastAsia="Calibri" w:cs="Times New Roman"/>
          <w:b/>
          <w:color w:val="000000"/>
        </w:rPr>
      </w:pPr>
    </w:p>
    <w:p w:rsidR="00362AD0" w:rsidRPr="00DB4904" w:rsidRDefault="00362AD0">
      <w:pPr>
        <w:spacing w:after="200" w:line="276" w:lineRule="auto"/>
        <w:rPr>
          <w:rFonts w:eastAsia="Calibri" w:cs="Times New Roman"/>
          <w:b/>
          <w:color w:val="000000"/>
        </w:rPr>
      </w:pPr>
      <w:r w:rsidRPr="00DB4904">
        <w:rPr>
          <w:rFonts w:eastAsia="Calibri" w:cs="Times New Roman"/>
          <w:b/>
          <w:color w:val="000000"/>
        </w:rPr>
        <w:br w:type="page"/>
      </w:r>
    </w:p>
    <w:p w:rsidR="00727C71" w:rsidRPr="00DB4904" w:rsidRDefault="00727C71" w:rsidP="00362AD0">
      <w:pPr>
        <w:spacing w:line="276" w:lineRule="auto"/>
        <w:contextualSpacing/>
        <w:rPr>
          <w:rFonts w:eastAsia="Calibri" w:cs="Times New Roman"/>
          <w:b/>
          <w:color w:val="000000"/>
        </w:rPr>
      </w:pPr>
      <w:r w:rsidRPr="00DB4904">
        <w:rPr>
          <w:rFonts w:eastAsia="Calibri" w:cs="Times New Roman"/>
          <w:b/>
          <w:color w:val="000000"/>
        </w:rPr>
        <w:t>Выполните практическое задание</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4. К какому направлению принадлежит</w:t>
      </w:r>
      <w:r w:rsidR="00DB4904" w:rsidRPr="00DB4904">
        <w:rPr>
          <w:rFonts w:eastAsia="Calibri"/>
          <w:color w:val="000000"/>
        </w:rPr>
        <w:t xml:space="preserve"> </w:t>
      </w:r>
      <w:r w:rsidRPr="00DB4904">
        <w:rPr>
          <w:rFonts w:eastAsia="Calibri"/>
          <w:color w:val="000000"/>
        </w:rPr>
        <w:t>Г.Ф.Телеман?</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а) Классицизм</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б) романтизм</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в) барокко</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г) импрессионизм</w:t>
      </w:r>
    </w:p>
    <w:p w:rsidR="00362AD0" w:rsidRPr="00DB4904" w:rsidRDefault="00362AD0" w:rsidP="00362AD0">
      <w:pPr>
        <w:spacing w:line="276" w:lineRule="auto"/>
        <w:contextualSpacing/>
        <w:rPr>
          <w:rFonts w:eastAsia="Calibri" w:cs="Times New Roman"/>
          <w:color w:val="000000"/>
          <w:szCs w:val="24"/>
          <w:lang w:eastAsia="zh-CN"/>
        </w:rPr>
      </w:pPr>
    </w:p>
    <w:p w:rsidR="00727C71" w:rsidRPr="00DB4904" w:rsidRDefault="00727C71" w:rsidP="00362AD0">
      <w:pPr>
        <w:spacing w:line="276" w:lineRule="auto"/>
        <w:contextualSpacing/>
        <w:rPr>
          <w:rFonts w:eastAsia="Calibri" w:cs="Times New Roman"/>
          <w:b/>
          <w:color w:val="000000"/>
        </w:rPr>
      </w:pPr>
      <w:r w:rsidRPr="00DB4904">
        <w:rPr>
          <w:rFonts w:eastAsia="Calibri" w:cs="Times New Roman"/>
          <w:b/>
          <w:color w:val="000000"/>
        </w:rPr>
        <w:t>Выполните практическое задание</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5. К какой эпохе принадлежит стиль рококо?</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а) Возрождение</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б) классицизм</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в) средневековье</w:t>
      </w:r>
    </w:p>
    <w:p w:rsidR="00727C71" w:rsidRPr="00DB4904" w:rsidRDefault="00727C71" w:rsidP="00727C71">
      <w:pPr>
        <w:pStyle w:val="af1"/>
        <w:spacing w:line="276" w:lineRule="auto"/>
        <w:ind w:left="360"/>
        <w:contextualSpacing/>
        <w:rPr>
          <w:rFonts w:eastAsia="Calibri"/>
          <w:color w:val="000000"/>
        </w:rPr>
      </w:pPr>
      <w:r w:rsidRPr="00DB4904">
        <w:rPr>
          <w:rFonts w:eastAsia="Calibri"/>
          <w:color w:val="000000"/>
        </w:rPr>
        <w:t>г) барокко</w:t>
      </w:r>
    </w:p>
    <w:p w:rsidR="00692EDC" w:rsidRPr="00DB4904" w:rsidRDefault="00692EDC" w:rsidP="00692EDC">
      <w:pPr>
        <w:spacing w:after="0" w:line="240" w:lineRule="auto"/>
        <w:jc w:val="both"/>
        <w:rPr>
          <w:rFonts w:eastAsia="Times New Roman" w:cs="Times New Roman"/>
          <w:i/>
          <w:color w:val="FF0000"/>
          <w:szCs w:val="24"/>
          <w:lang w:eastAsia="ko-KR" w:bidi="sa-IN"/>
        </w:rPr>
      </w:pPr>
    </w:p>
    <w:p w:rsidR="00692EDC" w:rsidRPr="00DB4904" w:rsidRDefault="00692EDC" w:rsidP="00692EDC">
      <w:pPr>
        <w:pStyle w:val="af1"/>
        <w:numPr>
          <w:ilvl w:val="1"/>
          <w:numId w:val="29"/>
        </w:numPr>
        <w:ind w:left="0" w:firstLine="0"/>
        <w:jc w:val="both"/>
        <w:rPr>
          <w:rFonts w:eastAsia="Calibri"/>
          <w:b/>
          <w:shd w:val="clear" w:color="auto" w:fill="FFFFFF"/>
        </w:rPr>
      </w:pPr>
      <w:r w:rsidRPr="00DB4904">
        <w:rPr>
          <w:rFonts w:eastAsia="Calibri"/>
          <w:b/>
          <w:shd w:val="clear" w:color="auto" w:fill="FFFFFF"/>
        </w:rPr>
        <w:t xml:space="preserve">Примерные вопросы </w:t>
      </w:r>
      <w:r w:rsidR="00727C71" w:rsidRPr="00DB4904">
        <w:rPr>
          <w:rFonts w:eastAsia="Calibri"/>
          <w:b/>
          <w:shd w:val="clear" w:color="auto" w:fill="FFFFFF"/>
        </w:rPr>
        <w:t>для проведения Промежуточной аттестации</w:t>
      </w:r>
    </w:p>
    <w:p w:rsidR="00727C71" w:rsidRPr="00DB4904" w:rsidRDefault="00727C71" w:rsidP="00727C71">
      <w:pPr>
        <w:pStyle w:val="af1"/>
        <w:ind w:left="360"/>
        <w:jc w:val="both"/>
        <w:rPr>
          <w:rFonts w:eastAsia="Calibri"/>
          <w:b/>
          <w:shd w:val="clear" w:color="auto" w:fill="FFFFFF"/>
        </w:rPr>
      </w:pPr>
    </w:p>
    <w:p w:rsidR="00431A5C" w:rsidRPr="00DB4904" w:rsidRDefault="00727C71" w:rsidP="00431A5C">
      <w:pPr>
        <w:pStyle w:val="af1"/>
        <w:ind w:left="0"/>
        <w:jc w:val="both"/>
        <w:rPr>
          <w:rFonts w:eastAsia="Calibri"/>
          <w:b/>
          <w:shd w:val="clear" w:color="auto" w:fill="FFFFFF"/>
        </w:rPr>
      </w:pPr>
      <w:r w:rsidRPr="00DB4904">
        <w:rPr>
          <w:rFonts w:eastAsia="Calibri"/>
          <w:b/>
          <w:shd w:val="clear" w:color="auto" w:fill="FFFFFF"/>
        </w:rPr>
        <w:t>Вопросы к зачету</w:t>
      </w:r>
    </w:p>
    <w:p w:rsidR="00727C71" w:rsidRPr="00DB4904" w:rsidRDefault="00727C71" w:rsidP="00431A5C">
      <w:pPr>
        <w:pStyle w:val="af1"/>
        <w:ind w:left="0"/>
        <w:jc w:val="both"/>
        <w:rPr>
          <w:rFonts w:eastAsia="Calibri"/>
          <w:b/>
          <w:shd w:val="clear" w:color="auto" w:fill="FFFFFF"/>
        </w:rPr>
      </w:pPr>
    </w:p>
    <w:p w:rsidR="00727C71" w:rsidRPr="00DB4904" w:rsidRDefault="00727C71" w:rsidP="00362AD0">
      <w:pPr>
        <w:pStyle w:val="af1"/>
        <w:numPr>
          <w:ilvl w:val="0"/>
          <w:numId w:val="40"/>
        </w:numPr>
        <w:spacing w:line="360" w:lineRule="auto"/>
        <w:ind w:left="360"/>
        <w:rPr>
          <w:lang w:eastAsia="ru-RU"/>
        </w:rPr>
      </w:pPr>
      <w:r w:rsidRPr="00DB4904">
        <w:rPr>
          <w:lang w:eastAsia="ru-RU"/>
        </w:rPr>
        <w:t>Музыкальная культура древних цивилизаций.</w:t>
      </w:r>
    </w:p>
    <w:p w:rsidR="00727C71" w:rsidRPr="00DB4904" w:rsidRDefault="00727C71" w:rsidP="00362AD0">
      <w:pPr>
        <w:pStyle w:val="af1"/>
        <w:numPr>
          <w:ilvl w:val="0"/>
          <w:numId w:val="40"/>
        </w:numPr>
        <w:spacing w:line="360" w:lineRule="auto"/>
        <w:ind w:left="360"/>
        <w:rPr>
          <w:lang w:eastAsia="ru-RU"/>
        </w:rPr>
      </w:pPr>
      <w:r w:rsidRPr="00DB4904">
        <w:rPr>
          <w:lang w:eastAsia="ru-RU"/>
        </w:rPr>
        <w:t>Музыкальная культура эпохи Средневековья. Григорианский хорал.</w:t>
      </w:r>
    </w:p>
    <w:p w:rsidR="00727C71" w:rsidRPr="00DB4904" w:rsidRDefault="00727C71" w:rsidP="00362AD0">
      <w:pPr>
        <w:pStyle w:val="af1"/>
        <w:numPr>
          <w:ilvl w:val="0"/>
          <w:numId w:val="40"/>
        </w:numPr>
        <w:spacing w:line="360" w:lineRule="auto"/>
        <w:ind w:left="360"/>
        <w:rPr>
          <w:lang w:eastAsia="ru-RU"/>
        </w:rPr>
      </w:pPr>
      <w:r w:rsidRPr="00DB4904">
        <w:rPr>
          <w:lang w:eastAsia="ru-RU"/>
        </w:rPr>
        <w:t>Музыкальные школы эпохи Возрождения.</w:t>
      </w:r>
    </w:p>
    <w:p w:rsidR="00727C71" w:rsidRPr="00DB4904" w:rsidRDefault="00727C71" w:rsidP="00362AD0">
      <w:pPr>
        <w:pStyle w:val="af1"/>
        <w:numPr>
          <w:ilvl w:val="0"/>
          <w:numId w:val="40"/>
        </w:numPr>
        <w:spacing w:line="360" w:lineRule="auto"/>
        <w:ind w:left="360"/>
        <w:rPr>
          <w:lang w:eastAsia="ru-RU"/>
        </w:rPr>
      </w:pPr>
      <w:r w:rsidRPr="00DB4904">
        <w:rPr>
          <w:lang w:eastAsia="ru-RU"/>
        </w:rPr>
        <w:t>Вокальная музыка эпохи Возрождения.</w:t>
      </w:r>
    </w:p>
    <w:p w:rsidR="00727C71" w:rsidRPr="00DB4904" w:rsidRDefault="00727C71" w:rsidP="00362AD0">
      <w:pPr>
        <w:pStyle w:val="af1"/>
        <w:numPr>
          <w:ilvl w:val="0"/>
          <w:numId w:val="40"/>
        </w:numPr>
        <w:spacing w:line="360" w:lineRule="auto"/>
        <w:ind w:left="360"/>
        <w:rPr>
          <w:lang w:eastAsia="ru-RU"/>
        </w:rPr>
      </w:pPr>
      <w:r w:rsidRPr="00DB4904">
        <w:rPr>
          <w:lang w:eastAsia="ru-RU"/>
        </w:rPr>
        <w:t>Инструментальные жанры эпохи Возрождения.</w:t>
      </w:r>
    </w:p>
    <w:p w:rsidR="00727C71" w:rsidRPr="00DB4904" w:rsidRDefault="00727C71" w:rsidP="00362AD0">
      <w:pPr>
        <w:pStyle w:val="af1"/>
        <w:numPr>
          <w:ilvl w:val="0"/>
          <w:numId w:val="40"/>
        </w:numPr>
        <w:spacing w:line="360" w:lineRule="auto"/>
        <w:ind w:left="360"/>
        <w:rPr>
          <w:lang w:eastAsia="ru-RU"/>
        </w:rPr>
      </w:pPr>
      <w:r w:rsidRPr="00DB4904">
        <w:rPr>
          <w:lang w:eastAsia="ru-RU"/>
        </w:rPr>
        <w:t>Оперные школы Италии 17 века.</w:t>
      </w:r>
    </w:p>
    <w:p w:rsidR="00727C71" w:rsidRPr="00DB4904" w:rsidRDefault="00727C71" w:rsidP="00362AD0">
      <w:pPr>
        <w:pStyle w:val="af1"/>
        <w:numPr>
          <w:ilvl w:val="0"/>
          <w:numId w:val="40"/>
        </w:numPr>
        <w:spacing w:line="360" w:lineRule="auto"/>
        <w:ind w:left="360"/>
        <w:rPr>
          <w:lang w:eastAsia="ru-RU"/>
        </w:rPr>
      </w:pPr>
      <w:r w:rsidRPr="00DB4904">
        <w:rPr>
          <w:lang w:eastAsia="ru-RU"/>
        </w:rPr>
        <w:t>Опера в Германии, Франции, Англии в 17 веке.</w:t>
      </w:r>
    </w:p>
    <w:p w:rsidR="00727C71" w:rsidRPr="00DB4904" w:rsidRDefault="00727C71" w:rsidP="00362AD0">
      <w:pPr>
        <w:pStyle w:val="af1"/>
        <w:numPr>
          <w:ilvl w:val="0"/>
          <w:numId w:val="40"/>
        </w:numPr>
        <w:spacing w:line="360" w:lineRule="auto"/>
        <w:ind w:left="360"/>
        <w:rPr>
          <w:lang w:eastAsia="ru-RU"/>
        </w:rPr>
      </w:pPr>
      <w:r w:rsidRPr="00DB4904">
        <w:rPr>
          <w:lang w:eastAsia="ru-RU"/>
        </w:rPr>
        <w:t>Инструментальная музыка 17 века.</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Баха.</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Генделя.</w:t>
      </w:r>
    </w:p>
    <w:p w:rsidR="00727C71" w:rsidRPr="00DB4904" w:rsidRDefault="00727C71" w:rsidP="00362AD0">
      <w:pPr>
        <w:pStyle w:val="af1"/>
        <w:numPr>
          <w:ilvl w:val="0"/>
          <w:numId w:val="40"/>
        </w:numPr>
        <w:spacing w:line="360" w:lineRule="auto"/>
        <w:ind w:left="360"/>
        <w:rPr>
          <w:lang w:eastAsia="ru-RU"/>
        </w:rPr>
      </w:pPr>
      <w:r w:rsidRPr="00DB4904">
        <w:rPr>
          <w:lang w:eastAsia="ru-RU"/>
        </w:rPr>
        <w:t>Венская классическая школа - общая характеристика.</w:t>
      </w:r>
    </w:p>
    <w:p w:rsidR="00727C71" w:rsidRPr="00DB4904" w:rsidRDefault="00727C71" w:rsidP="00362AD0">
      <w:pPr>
        <w:pStyle w:val="af1"/>
        <w:numPr>
          <w:ilvl w:val="0"/>
          <w:numId w:val="40"/>
        </w:numPr>
        <w:spacing w:line="360" w:lineRule="auto"/>
        <w:ind w:left="360"/>
        <w:rPr>
          <w:lang w:eastAsia="ru-RU"/>
        </w:rPr>
      </w:pPr>
      <w:r w:rsidRPr="00DB4904">
        <w:rPr>
          <w:lang w:eastAsia="ru-RU"/>
        </w:rPr>
        <w:t>Оперная реформа Глюка.</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Гайдна.</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Моцарта.</w:t>
      </w:r>
    </w:p>
    <w:p w:rsidR="00727C71" w:rsidRPr="00DB4904" w:rsidRDefault="00727C71" w:rsidP="00362AD0">
      <w:pPr>
        <w:pStyle w:val="af1"/>
        <w:numPr>
          <w:ilvl w:val="0"/>
          <w:numId w:val="40"/>
        </w:numPr>
        <w:spacing w:line="360" w:lineRule="auto"/>
        <w:ind w:left="360"/>
        <w:rPr>
          <w:lang w:eastAsia="ru-RU"/>
        </w:rPr>
      </w:pPr>
      <w:r w:rsidRPr="00DB4904">
        <w:rPr>
          <w:lang w:eastAsia="ru-RU"/>
        </w:rPr>
        <w:t>Музыка Французской революции и начала 19 века. Жанр «оперы спасения»</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Бетховена.</w:t>
      </w:r>
    </w:p>
    <w:p w:rsidR="00727C71" w:rsidRPr="00DB4904" w:rsidRDefault="00727C71" w:rsidP="00362AD0">
      <w:pPr>
        <w:pStyle w:val="af1"/>
        <w:numPr>
          <w:ilvl w:val="0"/>
          <w:numId w:val="40"/>
        </w:numPr>
        <w:spacing w:line="360" w:lineRule="auto"/>
        <w:ind w:left="360"/>
        <w:rPr>
          <w:lang w:eastAsia="ru-RU"/>
        </w:rPr>
      </w:pPr>
      <w:r w:rsidRPr="00DB4904">
        <w:rPr>
          <w:lang w:eastAsia="ru-RU"/>
        </w:rPr>
        <w:t>Романтизм – эстетика и стилистические черты направления.</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Шуберта, Вебера и Мендельсона.</w:t>
      </w:r>
    </w:p>
    <w:p w:rsidR="00727C71" w:rsidRPr="00DB4904" w:rsidRDefault="00727C71" w:rsidP="00362AD0">
      <w:pPr>
        <w:pStyle w:val="af1"/>
        <w:numPr>
          <w:ilvl w:val="0"/>
          <w:numId w:val="40"/>
        </w:numPr>
        <w:spacing w:line="360" w:lineRule="auto"/>
        <w:ind w:left="360"/>
        <w:rPr>
          <w:lang w:eastAsia="ru-RU"/>
        </w:rPr>
      </w:pPr>
      <w:r w:rsidRPr="00DB4904">
        <w:rPr>
          <w:lang w:eastAsia="ru-RU"/>
        </w:rPr>
        <w:t>Характеристика творчества Шумана, Шопена и Берлиоза.</w:t>
      </w:r>
    </w:p>
    <w:p w:rsidR="00727C71" w:rsidRPr="00DB4904" w:rsidRDefault="00727C71" w:rsidP="00362AD0">
      <w:pPr>
        <w:pStyle w:val="af1"/>
        <w:numPr>
          <w:ilvl w:val="0"/>
          <w:numId w:val="40"/>
        </w:numPr>
        <w:ind w:left="360"/>
        <w:jc w:val="both"/>
        <w:rPr>
          <w:rFonts w:eastAsia="Calibri"/>
          <w:b/>
          <w:shd w:val="clear" w:color="auto" w:fill="FFFFFF"/>
        </w:rPr>
      </w:pPr>
      <w:r w:rsidRPr="00DB4904">
        <w:rPr>
          <w:lang w:eastAsia="ru-RU"/>
        </w:rPr>
        <w:t>Характеристика творчества Листа, Вагнера и Верди.</w:t>
      </w:r>
      <w:r w:rsidR="00DB4904" w:rsidRPr="00DB4904">
        <w:rPr>
          <w:lang w:eastAsia="ru-RU"/>
        </w:rPr>
        <w:t xml:space="preserve"> </w:t>
      </w:r>
    </w:p>
    <w:p w:rsidR="00692EDC" w:rsidRPr="00DB4904" w:rsidRDefault="00692EDC" w:rsidP="00362AD0">
      <w:pPr>
        <w:spacing w:after="0" w:line="240" w:lineRule="auto"/>
        <w:jc w:val="both"/>
        <w:rPr>
          <w:rFonts w:cs="Times New Roman"/>
          <w:szCs w:val="24"/>
        </w:rPr>
      </w:pPr>
    </w:p>
    <w:p w:rsidR="00727C71" w:rsidRPr="00DB4904" w:rsidRDefault="00727C71">
      <w:pPr>
        <w:spacing w:after="200" w:line="276" w:lineRule="auto"/>
        <w:rPr>
          <w:rFonts w:eastAsia="Calibri" w:cs="Times New Roman"/>
          <w:b/>
        </w:rPr>
      </w:pPr>
    </w:p>
    <w:p w:rsidR="00727C71" w:rsidRPr="00DB4904" w:rsidRDefault="00727C71">
      <w:pPr>
        <w:spacing w:after="200" w:line="276" w:lineRule="auto"/>
        <w:rPr>
          <w:rFonts w:eastAsia="Calibri" w:cs="Times New Roman"/>
          <w:b/>
        </w:rPr>
      </w:pPr>
      <w:r w:rsidRPr="00DB4904">
        <w:rPr>
          <w:rFonts w:eastAsia="Calibri" w:cs="Times New Roman"/>
          <w:b/>
        </w:rPr>
        <w:t>Вопросы к экзамену</w:t>
      </w:r>
    </w:p>
    <w:p w:rsidR="00727C71" w:rsidRPr="00DB4904" w:rsidRDefault="006F0795">
      <w:pPr>
        <w:spacing w:after="200" w:line="276" w:lineRule="auto"/>
        <w:rPr>
          <w:rFonts w:eastAsia="Calibri" w:cs="Times New Roman"/>
          <w:b/>
        </w:rPr>
      </w:pPr>
      <w:r w:rsidRPr="00DB4904">
        <w:rPr>
          <w:rFonts w:eastAsia="Times New Roman" w:cs="Times New Roman"/>
          <w:szCs w:val="24"/>
          <w:lang w:eastAsia="ru-RU"/>
        </w:rPr>
        <w:t>Вопрос по историческому периоду развития музыкальной культуры</w:t>
      </w:r>
    </w:p>
    <w:p w:rsidR="00727C71" w:rsidRPr="00DB4904" w:rsidRDefault="00727C71" w:rsidP="00727C71">
      <w:pPr>
        <w:pStyle w:val="af1"/>
        <w:numPr>
          <w:ilvl w:val="0"/>
          <w:numId w:val="41"/>
        </w:numPr>
        <w:spacing w:line="360" w:lineRule="auto"/>
        <w:rPr>
          <w:lang w:eastAsia="ru-RU"/>
        </w:rPr>
      </w:pPr>
      <w:r w:rsidRPr="00DB4904">
        <w:rPr>
          <w:lang w:eastAsia="ru-RU"/>
        </w:rPr>
        <w:t>Музыкальная культура древних цивилизаций.</w:t>
      </w:r>
    </w:p>
    <w:p w:rsidR="00727C71" w:rsidRPr="00DB4904" w:rsidRDefault="00727C71" w:rsidP="00727C71">
      <w:pPr>
        <w:pStyle w:val="af1"/>
        <w:numPr>
          <w:ilvl w:val="0"/>
          <w:numId w:val="41"/>
        </w:numPr>
        <w:spacing w:line="360" w:lineRule="auto"/>
        <w:rPr>
          <w:lang w:eastAsia="ru-RU"/>
        </w:rPr>
      </w:pPr>
      <w:r w:rsidRPr="00DB4904">
        <w:rPr>
          <w:lang w:eastAsia="ru-RU"/>
        </w:rPr>
        <w:t>Музыкальная культура эпохи Средневековья. Григорианский хорал.</w:t>
      </w:r>
    </w:p>
    <w:p w:rsidR="00727C71" w:rsidRPr="00DB4904" w:rsidRDefault="00727C71" w:rsidP="00727C71">
      <w:pPr>
        <w:pStyle w:val="af1"/>
        <w:numPr>
          <w:ilvl w:val="0"/>
          <w:numId w:val="41"/>
        </w:numPr>
        <w:spacing w:line="360" w:lineRule="auto"/>
        <w:rPr>
          <w:lang w:eastAsia="ru-RU"/>
        </w:rPr>
      </w:pPr>
      <w:r w:rsidRPr="00DB4904">
        <w:rPr>
          <w:lang w:eastAsia="ru-RU"/>
        </w:rPr>
        <w:t>Музыкальные школы эпохи Возрождения.</w:t>
      </w:r>
    </w:p>
    <w:p w:rsidR="00727C71" w:rsidRPr="00DB4904" w:rsidRDefault="00727C71" w:rsidP="00727C71">
      <w:pPr>
        <w:pStyle w:val="af1"/>
        <w:numPr>
          <w:ilvl w:val="0"/>
          <w:numId w:val="41"/>
        </w:numPr>
        <w:spacing w:line="360" w:lineRule="auto"/>
        <w:rPr>
          <w:lang w:eastAsia="ru-RU"/>
        </w:rPr>
      </w:pPr>
      <w:r w:rsidRPr="00DB4904">
        <w:rPr>
          <w:lang w:eastAsia="ru-RU"/>
        </w:rPr>
        <w:t>Вокальная музыка эпохи Возрождения.</w:t>
      </w:r>
    </w:p>
    <w:p w:rsidR="00727C71" w:rsidRPr="00DB4904" w:rsidRDefault="00727C71" w:rsidP="00727C71">
      <w:pPr>
        <w:pStyle w:val="af1"/>
        <w:numPr>
          <w:ilvl w:val="0"/>
          <w:numId w:val="41"/>
        </w:numPr>
        <w:spacing w:line="360" w:lineRule="auto"/>
        <w:rPr>
          <w:lang w:eastAsia="ru-RU"/>
        </w:rPr>
      </w:pPr>
      <w:r w:rsidRPr="00DB4904">
        <w:rPr>
          <w:lang w:eastAsia="ru-RU"/>
        </w:rPr>
        <w:t>Инструментальные жанры эпохи Возрождения.</w:t>
      </w:r>
    </w:p>
    <w:p w:rsidR="00727C71" w:rsidRPr="00DB4904" w:rsidRDefault="00727C71" w:rsidP="00727C71">
      <w:pPr>
        <w:pStyle w:val="af1"/>
        <w:numPr>
          <w:ilvl w:val="0"/>
          <w:numId w:val="41"/>
        </w:numPr>
        <w:spacing w:line="360" w:lineRule="auto"/>
        <w:rPr>
          <w:lang w:eastAsia="ru-RU"/>
        </w:rPr>
      </w:pPr>
      <w:r w:rsidRPr="00DB4904">
        <w:rPr>
          <w:lang w:eastAsia="ru-RU"/>
        </w:rPr>
        <w:t>Оперные школы Италии 17 века.</w:t>
      </w:r>
    </w:p>
    <w:p w:rsidR="00727C71" w:rsidRPr="00DB4904" w:rsidRDefault="00727C71" w:rsidP="00727C71">
      <w:pPr>
        <w:pStyle w:val="af1"/>
        <w:numPr>
          <w:ilvl w:val="0"/>
          <w:numId w:val="41"/>
        </w:numPr>
        <w:spacing w:line="360" w:lineRule="auto"/>
        <w:rPr>
          <w:lang w:eastAsia="ru-RU"/>
        </w:rPr>
      </w:pPr>
      <w:r w:rsidRPr="00DB4904">
        <w:rPr>
          <w:lang w:eastAsia="ru-RU"/>
        </w:rPr>
        <w:t>Опера в Германии, Франции, Англии в 17 веке.</w:t>
      </w:r>
    </w:p>
    <w:p w:rsidR="00727C71" w:rsidRPr="00DB4904" w:rsidRDefault="00727C71" w:rsidP="00727C71">
      <w:pPr>
        <w:pStyle w:val="af1"/>
        <w:numPr>
          <w:ilvl w:val="0"/>
          <w:numId w:val="41"/>
        </w:numPr>
        <w:spacing w:line="360" w:lineRule="auto"/>
        <w:rPr>
          <w:lang w:eastAsia="ru-RU"/>
        </w:rPr>
      </w:pPr>
      <w:r w:rsidRPr="00DB4904">
        <w:rPr>
          <w:lang w:eastAsia="ru-RU"/>
        </w:rPr>
        <w:t>Инструментальная музыка 17 века.</w:t>
      </w:r>
    </w:p>
    <w:p w:rsidR="00727C71" w:rsidRPr="00DB4904" w:rsidRDefault="00727C71" w:rsidP="00727C71">
      <w:pPr>
        <w:pStyle w:val="af1"/>
        <w:numPr>
          <w:ilvl w:val="0"/>
          <w:numId w:val="41"/>
        </w:numPr>
        <w:spacing w:line="360" w:lineRule="auto"/>
        <w:rPr>
          <w:lang w:eastAsia="ru-RU"/>
        </w:rPr>
      </w:pPr>
      <w:r w:rsidRPr="00DB4904">
        <w:rPr>
          <w:lang w:eastAsia="ru-RU"/>
        </w:rPr>
        <w:t xml:space="preserve">Венская классическая школа - общая характеристика. </w:t>
      </w:r>
    </w:p>
    <w:p w:rsidR="00727C71" w:rsidRPr="00DB4904" w:rsidRDefault="00727C71" w:rsidP="00727C71">
      <w:pPr>
        <w:pStyle w:val="af1"/>
        <w:numPr>
          <w:ilvl w:val="0"/>
          <w:numId w:val="41"/>
        </w:numPr>
        <w:spacing w:line="360" w:lineRule="auto"/>
        <w:rPr>
          <w:lang w:eastAsia="ru-RU"/>
        </w:rPr>
      </w:pPr>
      <w:r w:rsidRPr="00DB4904">
        <w:rPr>
          <w:lang w:eastAsia="ru-RU"/>
        </w:rPr>
        <w:t>Музыка Французской революции и начала 19 века. Жанр «оперы спасения</w:t>
      </w:r>
    </w:p>
    <w:p w:rsidR="00727C71" w:rsidRPr="00DB4904" w:rsidRDefault="00727C71" w:rsidP="00727C71">
      <w:pPr>
        <w:pStyle w:val="af1"/>
        <w:numPr>
          <w:ilvl w:val="0"/>
          <w:numId w:val="41"/>
        </w:numPr>
        <w:spacing w:line="360" w:lineRule="auto"/>
        <w:rPr>
          <w:lang w:eastAsia="ru-RU"/>
        </w:rPr>
      </w:pPr>
      <w:r w:rsidRPr="00DB4904">
        <w:rPr>
          <w:lang w:eastAsia="ru-RU"/>
        </w:rPr>
        <w:t>Романтизм – эстетика и стилистические черты направления.</w:t>
      </w:r>
    </w:p>
    <w:p w:rsidR="00727C71" w:rsidRPr="00DB4904" w:rsidRDefault="00727C71" w:rsidP="00727C71">
      <w:pPr>
        <w:pStyle w:val="af1"/>
        <w:numPr>
          <w:ilvl w:val="0"/>
          <w:numId w:val="41"/>
        </w:numPr>
        <w:spacing w:line="360" w:lineRule="auto"/>
        <w:rPr>
          <w:lang w:eastAsia="ru-RU"/>
        </w:rPr>
      </w:pPr>
      <w:r w:rsidRPr="00DB4904">
        <w:rPr>
          <w:lang w:eastAsia="ru-RU"/>
        </w:rPr>
        <w:t>«Классическое» направление в романтизме второй половины 19 века.</w:t>
      </w:r>
    </w:p>
    <w:p w:rsidR="00727C71" w:rsidRPr="00DB4904" w:rsidRDefault="00727C71" w:rsidP="00727C71">
      <w:pPr>
        <w:pStyle w:val="af1"/>
        <w:numPr>
          <w:ilvl w:val="0"/>
          <w:numId w:val="41"/>
        </w:numPr>
        <w:spacing w:line="360" w:lineRule="auto"/>
        <w:rPr>
          <w:lang w:eastAsia="ru-RU"/>
        </w:rPr>
      </w:pPr>
      <w:r w:rsidRPr="00DB4904">
        <w:rPr>
          <w:lang w:eastAsia="ru-RU"/>
        </w:rPr>
        <w:t>Оперный веризм.</w:t>
      </w:r>
    </w:p>
    <w:p w:rsidR="00727C71" w:rsidRPr="00DB4904" w:rsidRDefault="00727C71" w:rsidP="00727C71">
      <w:pPr>
        <w:pStyle w:val="af1"/>
        <w:numPr>
          <w:ilvl w:val="0"/>
          <w:numId w:val="41"/>
        </w:numPr>
        <w:spacing w:line="360" w:lineRule="auto"/>
        <w:rPr>
          <w:lang w:eastAsia="ru-RU"/>
        </w:rPr>
      </w:pPr>
      <w:r w:rsidRPr="00DB4904">
        <w:rPr>
          <w:lang w:eastAsia="ru-RU"/>
        </w:rPr>
        <w:t>«Нововенская» школа и композиторские техники ХХ века.</w:t>
      </w:r>
    </w:p>
    <w:p w:rsidR="00727C71" w:rsidRPr="00DB4904" w:rsidRDefault="00727C71" w:rsidP="00727C71">
      <w:pPr>
        <w:pStyle w:val="af1"/>
        <w:numPr>
          <w:ilvl w:val="0"/>
          <w:numId w:val="41"/>
        </w:numPr>
        <w:spacing w:line="360" w:lineRule="auto"/>
        <w:rPr>
          <w:lang w:eastAsia="ru-RU"/>
        </w:rPr>
      </w:pPr>
      <w:r w:rsidRPr="00DB4904">
        <w:rPr>
          <w:lang w:eastAsia="ru-RU"/>
        </w:rPr>
        <w:t>Французский музыкальный импрессионизм</w:t>
      </w:r>
    </w:p>
    <w:p w:rsidR="00727C71" w:rsidRPr="00DB4904" w:rsidRDefault="00727C71" w:rsidP="00727C71">
      <w:pPr>
        <w:pStyle w:val="af1"/>
        <w:numPr>
          <w:ilvl w:val="0"/>
          <w:numId w:val="41"/>
        </w:numPr>
        <w:spacing w:line="360" w:lineRule="auto"/>
        <w:rPr>
          <w:lang w:eastAsia="ru-RU"/>
        </w:rPr>
      </w:pPr>
      <w:r w:rsidRPr="00DB4904">
        <w:rPr>
          <w:lang w:eastAsia="ru-RU"/>
        </w:rPr>
        <w:t>Основные направления музыки ХХ века.</w:t>
      </w:r>
    </w:p>
    <w:p w:rsidR="00727C71" w:rsidRPr="00DB4904" w:rsidRDefault="00727C71" w:rsidP="00727C71">
      <w:pPr>
        <w:pStyle w:val="af1"/>
        <w:numPr>
          <w:ilvl w:val="0"/>
          <w:numId w:val="41"/>
        </w:numPr>
        <w:spacing w:line="360" w:lineRule="auto"/>
        <w:rPr>
          <w:lang w:eastAsia="ru-RU"/>
        </w:rPr>
      </w:pPr>
      <w:r w:rsidRPr="00DB4904">
        <w:rPr>
          <w:lang w:eastAsia="ru-RU"/>
        </w:rPr>
        <w:t>Французская музыка 2й половины 19 века.</w:t>
      </w:r>
    </w:p>
    <w:p w:rsidR="00727C71" w:rsidRPr="00DB4904" w:rsidRDefault="00727C71" w:rsidP="00727C71">
      <w:pPr>
        <w:pStyle w:val="af1"/>
        <w:numPr>
          <w:ilvl w:val="0"/>
          <w:numId w:val="41"/>
        </w:numPr>
        <w:spacing w:line="360" w:lineRule="auto"/>
        <w:rPr>
          <w:lang w:eastAsia="ru-RU"/>
        </w:rPr>
      </w:pPr>
      <w:r w:rsidRPr="00DB4904">
        <w:rPr>
          <w:lang w:eastAsia="ru-RU"/>
        </w:rPr>
        <w:t>Творчество композиторов французской «Шестерки».</w:t>
      </w:r>
    </w:p>
    <w:p w:rsidR="00727C71" w:rsidRPr="00DB4904" w:rsidRDefault="00727C71" w:rsidP="00727C71">
      <w:pPr>
        <w:pStyle w:val="af1"/>
        <w:numPr>
          <w:ilvl w:val="0"/>
          <w:numId w:val="41"/>
        </w:numPr>
        <w:spacing w:line="360" w:lineRule="auto"/>
        <w:rPr>
          <w:lang w:eastAsia="ru-RU"/>
        </w:rPr>
      </w:pPr>
      <w:r w:rsidRPr="00DB4904">
        <w:rPr>
          <w:lang w:eastAsia="ru-RU"/>
        </w:rPr>
        <w:t>Творчество композиторов «молодых» школ ХХ века.</w:t>
      </w:r>
    </w:p>
    <w:p w:rsidR="00362AD0" w:rsidRPr="00DB4904" w:rsidRDefault="00727C71" w:rsidP="006F0795">
      <w:pPr>
        <w:pStyle w:val="af1"/>
        <w:numPr>
          <w:ilvl w:val="0"/>
          <w:numId w:val="41"/>
        </w:numPr>
        <w:spacing w:line="360" w:lineRule="auto"/>
        <w:rPr>
          <w:lang w:eastAsia="ru-RU"/>
        </w:rPr>
      </w:pPr>
      <w:r w:rsidRPr="00DB4904">
        <w:rPr>
          <w:lang w:eastAsia="ru-RU"/>
        </w:rPr>
        <w:t>Испанск</w:t>
      </w:r>
      <w:r w:rsidR="006F0795" w:rsidRPr="00DB4904">
        <w:rPr>
          <w:lang w:eastAsia="ru-RU"/>
        </w:rPr>
        <w:t>ая музыка в конце Х1Х и ХХ в.в.</w:t>
      </w:r>
    </w:p>
    <w:p w:rsidR="00362AD0" w:rsidRPr="00DB4904" w:rsidRDefault="00362AD0" w:rsidP="006F0795">
      <w:pPr>
        <w:spacing w:line="360" w:lineRule="auto"/>
        <w:rPr>
          <w:rFonts w:cs="Times New Roman"/>
          <w:lang w:eastAsia="ru-RU"/>
        </w:rPr>
      </w:pPr>
    </w:p>
    <w:p w:rsidR="006F0795" w:rsidRPr="00DB4904" w:rsidRDefault="006F0795" w:rsidP="006F0795">
      <w:pPr>
        <w:spacing w:line="360" w:lineRule="auto"/>
        <w:rPr>
          <w:rFonts w:cs="Times New Roman"/>
          <w:lang w:eastAsia="ru-RU"/>
        </w:rPr>
      </w:pPr>
      <w:r w:rsidRPr="00DB4904">
        <w:rPr>
          <w:rFonts w:cs="Times New Roman"/>
          <w:lang w:eastAsia="ru-RU"/>
        </w:rPr>
        <w:t>Вопрос по творчеству композиторов</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Баха.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Генделя.</w:t>
      </w:r>
    </w:p>
    <w:p w:rsidR="006F0795" w:rsidRPr="00DB4904" w:rsidRDefault="006F0795" w:rsidP="006F0795">
      <w:pPr>
        <w:pStyle w:val="af1"/>
        <w:numPr>
          <w:ilvl w:val="0"/>
          <w:numId w:val="42"/>
        </w:numPr>
        <w:spacing w:line="360" w:lineRule="auto"/>
        <w:rPr>
          <w:lang w:eastAsia="ru-RU"/>
        </w:rPr>
      </w:pPr>
      <w:r w:rsidRPr="00DB4904">
        <w:rPr>
          <w:lang w:eastAsia="ru-RU"/>
        </w:rPr>
        <w:t>Оперная реформа Глюка.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Гайдна.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Моцарта.</w:t>
      </w:r>
    </w:p>
    <w:p w:rsidR="006F0795" w:rsidRPr="00DB4904" w:rsidRDefault="006F0795" w:rsidP="006F0795">
      <w:pPr>
        <w:pStyle w:val="af1"/>
        <w:numPr>
          <w:ilvl w:val="0"/>
          <w:numId w:val="42"/>
        </w:numPr>
        <w:spacing w:line="360" w:lineRule="auto"/>
        <w:rPr>
          <w:lang w:eastAsia="ru-RU"/>
        </w:rPr>
      </w:pPr>
      <w:r w:rsidRPr="00DB4904">
        <w:rPr>
          <w:lang w:eastAsia="ru-RU"/>
        </w:rPr>
        <w:t>Симфоническое творчество Моцарта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Бетховена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Шуберта.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Вебера и Мендельсона.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Шумана.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Шопена.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Берлиоза.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Листа.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Вагнера.</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Верди.</w:t>
      </w:r>
      <w:r w:rsidR="00DB4904" w:rsidRPr="00DB4904">
        <w:rPr>
          <w:lang w:eastAsia="ru-RU"/>
        </w:rPr>
        <w:t xml:space="preserve"> </w:t>
      </w:r>
    </w:p>
    <w:p w:rsidR="006F0795" w:rsidRPr="00DB4904" w:rsidRDefault="006F0795" w:rsidP="006F0795">
      <w:pPr>
        <w:pStyle w:val="af1"/>
        <w:numPr>
          <w:ilvl w:val="0"/>
          <w:numId w:val="42"/>
        </w:numPr>
        <w:spacing w:line="360" w:lineRule="auto"/>
        <w:rPr>
          <w:lang w:eastAsia="ru-RU"/>
        </w:rPr>
      </w:pPr>
      <w:r w:rsidRPr="00DB4904">
        <w:rPr>
          <w:lang w:eastAsia="ru-RU"/>
        </w:rPr>
        <w:t>Характеристика творчества Малера и Р.Штрауса.</w:t>
      </w:r>
    </w:p>
    <w:p w:rsidR="006F0795" w:rsidRPr="00DB4904" w:rsidRDefault="006F0795" w:rsidP="006F0795">
      <w:pPr>
        <w:pStyle w:val="af1"/>
        <w:numPr>
          <w:ilvl w:val="0"/>
          <w:numId w:val="42"/>
        </w:numPr>
        <w:spacing w:line="360" w:lineRule="auto"/>
        <w:rPr>
          <w:lang w:eastAsia="ru-RU"/>
        </w:rPr>
      </w:pPr>
      <w:r w:rsidRPr="00DB4904">
        <w:rPr>
          <w:lang w:eastAsia="ru-RU"/>
        </w:rPr>
        <w:t>Дебюсси и Равель.</w:t>
      </w:r>
    </w:p>
    <w:p w:rsidR="006F0795" w:rsidRPr="00DB4904" w:rsidRDefault="006F0795" w:rsidP="006F0795">
      <w:pPr>
        <w:pStyle w:val="af1"/>
        <w:numPr>
          <w:ilvl w:val="0"/>
          <w:numId w:val="42"/>
        </w:numPr>
        <w:spacing w:line="360" w:lineRule="auto"/>
        <w:rPr>
          <w:lang w:eastAsia="ru-RU"/>
        </w:rPr>
      </w:pPr>
      <w:r w:rsidRPr="00DB4904">
        <w:rPr>
          <w:lang w:eastAsia="ru-RU"/>
        </w:rPr>
        <w:t>Творчество Хиндемита и Орфа.</w:t>
      </w:r>
    </w:p>
    <w:p w:rsidR="006F0795" w:rsidRPr="00DB4904" w:rsidRDefault="006F0795" w:rsidP="006F0795">
      <w:pPr>
        <w:pStyle w:val="af1"/>
        <w:numPr>
          <w:ilvl w:val="0"/>
          <w:numId w:val="42"/>
        </w:numPr>
        <w:spacing w:line="360" w:lineRule="auto"/>
        <w:rPr>
          <w:lang w:eastAsia="ru-RU"/>
        </w:rPr>
      </w:pPr>
      <w:r w:rsidRPr="00DB4904">
        <w:rPr>
          <w:lang w:eastAsia="ru-RU"/>
        </w:rPr>
        <w:t>Творчество М. де Фальи и</w:t>
      </w:r>
      <w:r w:rsidR="00DB4904" w:rsidRPr="00DB4904">
        <w:rPr>
          <w:lang w:eastAsia="ru-RU"/>
        </w:rPr>
        <w:t xml:space="preserve"> </w:t>
      </w:r>
      <w:r w:rsidRPr="00DB4904">
        <w:rPr>
          <w:lang w:eastAsia="ru-RU"/>
        </w:rPr>
        <w:t>Б.Бриттена</w:t>
      </w:r>
    </w:p>
    <w:p w:rsidR="006F0795" w:rsidRPr="00DB4904" w:rsidRDefault="006F0795" w:rsidP="006F0795">
      <w:pPr>
        <w:pStyle w:val="af1"/>
        <w:numPr>
          <w:ilvl w:val="0"/>
          <w:numId w:val="42"/>
        </w:numPr>
        <w:spacing w:line="360" w:lineRule="auto"/>
        <w:rPr>
          <w:lang w:eastAsia="ru-RU"/>
        </w:rPr>
      </w:pPr>
      <w:r w:rsidRPr="00DB4904">
        <w:rPr>
          <w:lang w:eastAsia="ru-RU"/>
        </w:rPr>
        <w:t>Музыка США и творчество Гершвина.</w:t>
      </w:r>
    </w:p>
    <w:p w:rsidR="00727C71" w:rsidRPr="00DB4904" w:rsidRDefault="00727C71">
      <w:pPr>
        <w:spacing w:after="200" w:line="276" w:lineRule="auto"/>
        <w:rPr>
          <w:rFonts w:eastAsia="Calibri" w:cs="Times New Roman"/>
          <w:b/>
          <w:bCs/>
          <w:szCs w:val="24"/>
          <w:lang w:eastAsia="zh-CN"/>
        </w:rPr>
      </w:pPr>
    </w:p>
    <w:p w:rsidR="0007720C" w:rsidRPr="00DB4904" w:rsidRDefault="009E77AC" w:rsidP="00124D88">
      <w:pPr>
        <w:pStyle w:val="2"/>
        <w:numPr>
          <w:ilvl w:val="0"/>
          <w:numId w:val="6"/>
        </w:numPr>
        <w:ind w:left="0" w:firstLine="0"/>
        <w:jc w:val="both"/>
        <w:rPr>
          <w:rFonts w:eastAsia="Calibri"/>
        </w:rPr>
      </w:pPr>
      <w:bookmarkStart w:id="23" w:name="_Toc94114170"/>
      <w:r w:rsidRPr="00DB4904">
        <w:rPr>
          <w:rFonts w:eastAsia="Calibri"/>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bookmarkEnd w:id="23"/>
    </w:p>
    <w:p w:rsidR="000F7E86" w:rsidRPr="00DB4904" w:rsidRDefault="000F7E86" w:rsidP="00124D88">
      <w:pPr>
        <w:spacing w:line="240" w:lineRule="auto"/>
        <w:jc w:val="center"/>
        <w:rPr>
          <w:rFonts w:cs="Times New Roman"/>
          <w:b/>
          <w:bCs/>
          <w:szCs w:val="24"/>
        </w:rPr>
      </w:pPr>
      <w:bookmarkStart w:id="24" w:name="_Toc528600547"/>
    </w:p>
    <w:p w:rsidR="000F7E86" w:rsidRPr="00DB4904" w:rsidRDefault="000F7E86" w:rsidP="00124D88">
      <w:pPr>
        <w:spacing w:line="240" w:lineRule="auto"/>
        <w:jc w:val="center"/>
        <w:rPr>
          <w:rFonts w:cs="Times New Roman"/>
          <w:b/>
          <w:bCs/>
          <w:szCs w:val="24"/>
        </w:rPr>
      </w:pPr>
      <w:r w:rsidRPr="00DB4904">
        <w:rPr>
          <w:rFonts w:cs="Times New Roman"/>
          <w:b/>
          <w:bCs/>
          <w:szCs w:val="24"/>
        </w:rPr>
        <w:t>ОСНОВНАЯ ЛИТЕРАТУРА</w:t>
      </w:r>
    </w:p>
    <w:p w:rsidR="00362AD0" w:rsidRPr="00DB4904" w:rsidRDefault="00362AD0" w:rsidP="00362AD0">
      <w:pPr>
        <w:pStyle w:val="af1"/>
        <w:numPr>
          <w:ilvl w:val="0"/>
          <w:numId w:val="43"/>
        </w:numPr>
        <w:jc w:val="both"/>
        <w:rPr>
          <w:bCs/>
        </w:rPr>
      </w:pPr>
      <w:r w:rsidRPr="00DB4904">
        <w:rPr>
          <w:bCs/>
        </w:rPr>
        <w:t>Блинова С.В. История зарубежной музыки- Уч. пособие, Вологда, 2016</w:t>
      </w:r>
    </w:p>
    <w:p w:rsidR="00362AD0" w:rsidRPr="00DB4904" w:rsidRDefault="00362AD0" w:rsidP="00362AD0">
      <w:pPr>
        <w:pStyle w:val="af1"/>
        <w:numPr>
          <w:ilvl w:val="0"/>
          <w:numId w:val="43"/>
        </w:numPr>
        <w:jc w:val="both"/>
        <w:rPr>
          <w:lang w:eastAsia="ru-RU"/>
        </w:rPr>
      </w:pPr>
      <w:r w:rsidRPr="00DB4904">
        <w:rPr>
          <w:lang w:eastAsia="ru-RU"/>
        </w:rPr>
        <w:t>Галацкая, В. С.</w:t>
      </w:r>
      <w:r w:rsidR="00DB4904" w:rsidRPr="00DB4904">
        <w:rPr>
          <w:lang w:eastAsia="ru-RU"/>
        </w:rPr>
        <w:t xml:space="preserve"> </w:t>
      </w:r>
      <w:r w:rsidRPr="00DB4904">
        <w:rPr>
          <w:lang w:eastAsia="ru-RU"/>
        </w:rPr>
        <w:t>Музыкальная литература зарубежных стран [Текст] : учеб. пособие.</w:t>
      </w:r>
      <w:r w:rsidR="00DB4904" w:rsidRPr="00DB4904">
        <w:rPr>
          <w:lang w:eastAsia="ru-RU"/>
        </w:rPr>
        <w:t xml:space="preserve"> </w:t>
      </w:r>
      <w:r w:rsidRPr="00DB4904">
        <w:rPr>
          <w:lang w:eastAsia="ru-RU"/>
        </w:rPr>
        <w:t>Вып. 3 / В. С. Галацкая ; [под ред. Е. М. Царевой]. - М. : Музыка, 2016. - 347, [1] с. - Прил.: с. 260-346. - ISBN 5-7140-0693-3 (вып. 1). - ISBN 5-7140-0203-2 : 250-.</w:t>
      </w:r>
    </w:p>
    <w:p w:rsidR="00362AD0" w:rsidRPr="00DB4904" w:rsidRDefault="00362AD0" w:rsidP="00362AD0">
      <w:pPr>
        <w:pStyle w:val="af1"/>
        <w:numPr>
          <w:ilvl w:val="0"/>
          <w:numId w:val="43"/>
        </w:numPr>
        <w:jc w:val="both"/>
        <w:rPr>
          <w:lang w:eastAsia="ru-RU"/>
        </w:rPr>
      </w:pPr>
      <w:r w:rsidRPr="00DB4904">
        <w:rPr>
          <w:lang w:eastAsia="ru-RU"/>
        </w:rPr>
        <w:t>Гивенталь И.</w:t>
      </w:r>
      <w:r w:rsidR="00DB4904" w:rsidRPr="00DB4904">
        <w:rPr>
          <w:lang w:eastAsia="ru-RU"/>
        </w:rPr>
        <w:t xml:space="preserve"> </w:t>
      </w:r>
      <w:r w:rsidRPr="00DB4904">
        <w:rPr>
          <w:lang w:eastAsia="ru-RU"/>
        </w:rPr>
        <w:t xml:space="preserve">Музыкальная литература зарубежных стран: Учебник. Вып.6 / сост. И. Гивенталь. – М.: Музыка, 2016, </w:t>
      </w:r>
    </w:p>
    <w:p w:rsidR="00362AD0" w:rsidRPr="00DB4904" w:rsidRDefault="00362AD0" w:rsidP="00362AD0">
      <w:pPr>
        <w:pStyle w:val="af1"/>
        <w:numPr>
          <w:ilvl w:val="0"/>
          <w:numId w:val="43"/>
        </w:numPr>
        <w:jc w:val="both"/>
        <w:rPr>
          <w:lang w:eastAsia="ru-RU"/>
        </w:rPr>
      </w:pPr>
      <w:r w:rsidRPr="00DB4904">
        <w:rPr>
          <w:lang w:eastAsia="ru-RU"/>
        </w:rPr>
        <w:t xml:space="preserve">Жданова Г., Молчанова И. Музыкальная литература зарубежных стран: Учебник. вып.2 / Г. Жданова, И.Молчанова. – М.: Музыка, 2016, </w:t>
      </w:r>
    </w:p>
    <w:p w:rsidR="00362AD0" w:rsidRPr="00DB4904" w:rsidRDefault="00362AD0" w:rsidP="00362AD0">
      <w:pPr>
        <w:pStyle w:val="af1"/>
        <w:numPr>
          <w:ilvl w:val="0"/>
          <w:numId w:val="43"/>
        </w:numPr>
        <w:jc w:val="both"/>
        <w:rPr>
          <w:lang w:eastAsia="ru-RU"/>
        </w:rPr>
      </w:pPr>
      <w:r w:rsidRPr="00DB4904">
        <w:rPr>
          <w:lang w:eastAsia="ru-RU"/>
        </w:rPr>
        <w:t>Охалова И.В. Музыкальная литература зарубежных стран: Учеб. пособие. Вып.2 / И.В. Охалова. – М.: Музыка, 2016.</w:t>
      </w:r>
    </w:p>
    <w:p w:rsidR="00362AD0" w:rsidRPr="00DB4904" w:rsidRDefault="00362AD0" w:rsidP="00362AD0">
      <w:pPr>
        <w:pStyle w:val="af1"/>
        <w:numPr>
          <w:ilvl w:val="0"/>
          <w:numId w:val="43"/>
        </w:numPr>
        <w:jc w:val="both"/>
        <w:rPr>
          <w:lang w:eastAsia="ru-RU"/>
        </w:rPr>
      </w:pPr>
      <w:r w:rsidRPr="00DB4904">
        <w:rPr>
          <w:lang w:eastAsia="ru-RU"/>
        </w:rPr>
        <w:t>Царева Е. Музыкальная литература зарубежных стран: вып.1 / Ред. Е. Царева. – М.: Музыка, 2016,</w:t>
      </w:r>
    </w:p>
    <w:p w:rsidR="00362AD0" w:rsidRPr="00DB4904" w:rsidRDefault="00362AD0" w:rsidP="00362AD0">
      <w:pPr>
        <w:pStyle w:val="af1"/>
        <w:numPr>
          <w:ilvl w:val="0"/>
          <w:numId w:val="43"/>
        </w:numPr>
        <w:jc w:val="both"/>
        <w:rPr>
          <w:lang w:eastAsia="ru-RU"/>
        </w:rPr>
      </w:pPr>
      <w:r w:rsidRPr="00DB4904">
        <w:rPr>
          <w:lang w:eastAsia="ru-RU"/>
        </w:rPr>
        <w:t>Царева Е. Музыкальная литература зарубежных стран: вып.4 / Ред. Е. Царева. – М.: Музыка, 2017</w:t>
      </w:r>
    </w:p>
    <w:p w:rsidR="000F7E86" w:rsidRPr="00DB4904" w:rsidRDefault="000F7E86" w:rsidP="00124D88">
      <w:pPr>
        <w:suppressAutoHyphens/>
        <w:autoSpaceDE w:val="0"/>
        <w:spacing w:line="240" w:lineRule="auto"/>
        <w:jc w:val="center"/>
        <w:rPr>
          <w:rFonts w:cs="Times New Roman"/>
          <w:b/>
          <w:szCs w:val="24"/>
          <w:lang w:eastAsia="ar-SA"/>
        </w:rPr>
      </w:pPr>
    </w:p>
    <w:p w:rsidR="000F7E86" w:rsidRPr="00DB4904" w:rsidRDefault="00960620" w:rsidP="00124D88">
      <w:pPr>
        <w:suppressAutoHyphens/>
        <w:autoSpaceDE w:val="0"/>
        <w:spacing w:line="240" w:lineRule="auto"/>
        <w:jc w:val="center"/>
        <w:rPr>
          <w:rFonts w:cs="Times New Roman"/>
          <w:b/>
          <w:szCs w:val="24"/>
          <w:lang w:eastAsia="ar-SA"/>
        </w:rPr>
      </w:pPr>
      <w:r>
        <w:rPr>
          <w:rFonts w:eastAsia="Arial Unicode MS" w:cs="Times New Roman"/>
          <w:b/>
          <w:bCs/>
          <w:szCs w:val="24"/>
          <w:lang w:eastAsia="zh-CN"/>
        </w:rPr>
        <w:t>РЕКОМЕНДУЕМАЯ ЛИТЕРАТУРА</w:t>
      </w:r>
    </w:p>
    <w:p w:rsidR="00362AD0" w:rsidRPr="00DB4904" w:rsidRDefault="00362AD0" w:rsidP="00362AD0">
      <w:pPr>
        <w:pStyle w:val="af1"/>
        <w:numPr>
          <w:ilvl w:val="0"/>
          <w:numId w:val="44"/>
        </w:numPr>
      </w:pPr>
      <w:r w:rsidRPr="00DB4904">
        <w:rPr>
          <w:bCs/>
        </w:rPr>
        <w:t>Грубер, Р. И.</w:t>
      </w:r>
      <w:r w:rsidR="00DB4904" w:rsidRPr="00DB4904">
        <w:t xml:space="preserve"> </w:t>
      </w:r>
      <w:r w:rsidRPr="00DB4904">
        <w:t>Всеобщая история музыки [Текст] : [учеб. пособ. для музыковедческих отд-ний консерваторий ] . Ч. 1 / Р. И. Грубер. - М. : Музыка, 1965 . - 2-09. </w:t>
      </w:r>
    </w:p>
    <w:p w:rsidR="00362AD0" w:rsidRPr="00DB4904" w:rsidRDefault="00362AD0" w:rsidP="00362AD0">
      <w:pPr>
        <w:pStyle w:val="af1"/>
        <w:numPr>
          <w:ilvl w:val="0"/>
          <w:numId w:val="44"/>
        </w:numPr>
        <w:jc w:val="both"/>
      </w:pPr>
      <w:r w:rsidRPr="00DB4904">
        <w:t>Гуревич, Е. Л. История зарубежной музыки : Популяр. лекции для студентов высш. и сред. пед. учеб. заведений / Е. Л. Гуревич. - М. : ACADEMIA, 1999. - 317, [3] с. : ил. - (Педагогическое образование). - ISBN 5-7695-0318-1 : 35-.</w:t>
      </w:r>
    </w:p>
    <w:p w:rsidR="00362AD0" w:rsidRPr="00DB4904" w:rsidRDefault="00362AD0" w:rsidP="00362AD0">
      <w:pPr>
        <w:pStyle w:val="af1"/>
        <w:numPr>
          <w:ilvl w:val="0"/>
          <w:numId w:val="44"/>
        </w:numPr>
      </w:pPr>
      <w:r w:rsidRPr="00DB4904">
        <w:t>Друскин, М. С.</w:t>
      </w:r>
      <w:r w:rsidR="00DB4904" w:rsidRPr="00DB4904">
        <w:t xml:space="preserve"> </w:t>
      </w:r>
      <w:r w:rsidRPr="00DB4904">
        <w:t>Зарубежная музыка первой половины ХIХ века [Текст] / М. С. Друскин. - М. : Сов. композитор, 1967.</w:t>
      </w:r>
    </w:p>
    <w:p w:rsidR="00362AD0" w:rsidRPr="00DB4904" w:rsidRDefault="00362AD0" w:rsidP="00362AD0">
      <w:pPr>
        <w:pStyle w:val="af1"/>
        <w:numPr>
          <w:ilvl w:val="0"/>
          <w:numId w:val="44"/>
        </w:numPr>
        <w:jc w:val="both"/>
        <w:rPr>
          <w:lang w:eastAsia="ru-RU"/>
        </w:rPr>
      </w:pPr>
      <w:r w:rsidRPr="00DB4904">
        <w:rPr>
          <w:bCs/>
          <w:lang w:eastAsia="ru-RU"/>
        </w:rPr>
        <w:t>История зарубежной музыки. ХХ век</w:t>
      </w:r>
      <w:r w:rsidRPr="00DB4904">
        <w:rPr>
          <w:lang w:eastAsia="ru-RU"/>
        </w:rPr>
        <w:t xml:space="preserve"> : [учебник] / М-во культуры и массовых коммуникаций РФ [и др.]; отв. ред. Н.А. Гаврилова. - М. : Музыка, 2005. - 572, [1] с. - (Academia XXI). - ISBN 5-7140-0311-Х : 350-. </w:t>
      </w:r>
    </w:p>
    <w:p w:rsidR="00362AD0" w:rsidRPr="00DB4904" w:rsidRDefault="00362AD0" w:rsidP="00362AD0">
      <w:pPr>
        <w:pStyle w:val="af1"/>
        <w:numPr>
          <w:ilvl w:val="0"/>
          <w:numId w:val="44"/>
        </w:numPr>
        <w:jc w:val="both"/>
        <w:rPr>
          <w:lang w:eastAsia="ru-RU"/>
        </w:rPr>
      </w:pPr>
      <w:r w:rsidRPr="00DB4904">
        <w:rPr>
          <w:lang w:eastAsia="ru-RU"/>
        </w:rPr>
        <w:t>Конен Дж. Очерки по истории зарубежной музыки, - М, Музыка 1997</w:t>
      </w:r>
    </w:p>
    <w:p w:rsidR="00362AD0" w:rsidRPr="00DB4904" w:rsidRDefault="00362AD0" w:rsidP="00362AD0">
      <w:pPr>
        <w:pStyle w:val="af1"/>
        <w:numPr>
          <w:ilvl w:val="0"/>
          <w:numId w:val="44"/>
        </w:numPr>
        <w:jc w:val="both"/>
        <w:rPr>
          <w:lang w:eastAsia="ru-RU"/>
        </w:rPr>
      </w:pPr>
      <w:r w:rsidRPr="00DB4904">
        <w:rPr>
          <w:bCs/>
        </w:rPr>
        <w:t>Конен, В. Д.</w:t>
      </w:r>
      <w:r w:rsidRPr="00DB4904">
        <w:t>Третий пласт : Новые массовые жанры в музыке ХХ века / В. Д. Конен. - М. : Музыка, 1994. - 157, [3] с. - Библиогр.: с.159. - ISBN 5-7140-0407-8 : 3-50-. </w:t>
      </w:r>
    </w:p>
    <w:p w:rsidR="00362AD0" w:rsidRPr="00DB4904" w:rsidRDefault="00362AD0" w:rsidP="00362AD0">
      <w:pPr>
        <w:pStyle w:val="af1"/>
        <w:numPr>
          <w:ilvl w:val="0"/>
          <w:numId w:val="44"/>
        </w:numPr>
        <w:jc w:val="both"/>
      </w:pPr>
      <w:r w:rsidRPr="00DB4904">
        <w:rPr>
          <w:lang w:eastAsia="ru-RU"/>
        </w:rPr>
        <w:t>Ливанова Т.Н. История западно-европейской музыки до 1789 г.- Изд. 1-М, 1982, изд.2- М, 1983</w:t>
      </w:r>
    </w:p>
    <w:p w:rsidR="00362AD0" w:rsidRPr="00DB4904" w:rsidRDefault="00362AD0" w:rsidP="00362AD0">
      <w:pPr>
        <w:pStyle w:val="af1"/>
        <w:numPr>
          <w:ilvl w:val="0"/>
          <w:numId w:val="44"/>
        </w:numPr>
      </w:pPr>
      <w:r w:rsidRPr="00DB4904">
        <w:t xml:space="preserve">Музыкальная литература зарубежных стран : учеб. пособие для муз. училищ и общ. курсов муз. вузов. Вып. 7 / сост. И. А. Гивенталь и др. - М. : Музыка, 2000. - 446, [1] с. - ISBN 5-7140-0378-0 : 50-. </w:t>
      </w:r>
    </w:p>
    <w:p w:rsidR="00362AD0" w:rsidRPr="00DB4904" w:rsidRDefault="00362AD0" w:rsidP="00362AD0">
      <w:pPr>
        <w:pStyle w:val="af1"/>
        <w:numPr>
          <w:ilvl w:val="0"/>
          <w:numId w:val="44"/>
        </w:numPr>
      </w:pPr>
      <w:r w:rsidRPr="00DB4904">
        <w:t xml:space="preserve">Музыкальная литература зарубежных стран : учеб. пособие для муз. училищ и общ. курсов муз. вузов. Вып. 7 / сост. И. А. Гивенталь и др. - М. : Музыка, 2000. - 446, [1] с. - ISBN 5-7140-0378-0 : 50-. </w:t>
      </w:r>
    </w:p>
    <w:p w:rsidR="00362AD0" w:rsidRPr="00DB4904" w:rsidRDefault="00362AD0" w:rsidP="00362AD0">
      <w:pPr>
        <w:pStyle w:val="af1"/>
        <w:numPr>
          <w:ilvl w:val="0"/>
          <w:numId w:val="44"/>
        </w:numPr>
        <w:autoSpaceDE w:val="0"/>
        <w:autoSpaceDN w:val="0"/>
        <w:adjustRightInd w:val="0"/>
        <w:rPr>
          <w:rFonts w:eastAsia="Calibri"/>
          <w:bCs/>
        </w:rPr>
      </w:pPr>
      <w:r w:rsidRPr="00DB4904">
        <w:rPr>
          <w:rFonts w:eastAsia="Calibri"/>
          <w:bCs/>
        </w:rPr>
        <w:t xml:space="preserve">Музыкальная литература зарубежных стран </w:t>
      </w:r>
      <w:r w:rsidRPr="00DB4904">
        <w:rPr>
          <w:rFonts w:eastAsia="Calibri"/>
        </w:rPr>
        <w:t>: учеб.пособие . Вып. 2 / [авт. Г.Жданова, И. Молчанова, И.Охалова; под ред. Е. М.Царевой]. - М. : Музыка,2008. - 413, [1] с. : нот. - Прил.: с. 395-402. – ISBN 978-5-7140-1142-9 : 275-.</w:t>
      </w:r>
    </w:p>
    <w:p w:rsidR="00362AD0" w:rsidRPr="00DB4904" w:rsidRDefault="00362AD0" w:rsidP="00362AD0">
      <w:pPr>
        <w:pStyle w:val="af1"/>
        <w:numPr>
          <w:ilvl w:val="0"/>
          <w:numId w:val="44"/>
        </w:numPr>
        <w:autoSpaceDE w:val="0"/>
        <w:autoSpaceDN w:val="0"/>
        <w:adjustRightInd w:val="0"/>
        <w:rPr>
          <w:rFonts w:eastAsia="Calibri"/>
          <w:bCs/>
        </w:rPr>
      </w:pPr>
      <w:r w:rsidRPr="00DB4904">
        <w:rPr>
          <w:rFonts w:eastAsia="Calibri"/>
          <w:bCs/>
        </w:rPr>
        <w:t xml:space="preserve">Музыкальная литература зарубежных стран </w:t>
      </w:r>
      <w:r w:rsidRPr="00DB4904">
        <w:rPr>
          <w:rFonts w:eastAsia="Calibri"/>
        </w:rPr>
        <w:t>[Текст] :[учеб. пособие]. Вып. 4 / подред. Е. Царевой. - М. :Музыка, 2010. - 701, [1] с. :ил., нот. - Прил.: с. 673-699. -ISBN 978-5-7140-1200-6 -670-56.</w:t>
      </w:r>
    </w:p>
    <w:p w:rsidR="00362AD0" w:rsidRPr="00DB4904" w:rsidRDefault="00362AD0" w:rsidP="00362AD0">
      <w:pPr>
        <w:pStyle w:val="af1"/>
        <w:numPr>
          <w:ilvl w:val="0"/>
          <w:numId w:val="44"/>
        </w:numPr>
        <w:autoSpaceDE w:val="0"/>
        <w:autoSpaceDN w:val="0"/>
        <w:adjustRightInd w:val="0"/>
        <w:rPr>
          <w:rFonts w:eastAsia="Calibri"/>
          <w:bCs/>
        </w:rPr>
      </w:pPr>
      <w:r w:rsidRPr="00DB4904">
        <w:rPr>
          <w:rFonts w:eastAsia="Calibri"/>
          <w:bCs/>
        </w:rPr>
        <w:t xml:space="preserve">Музыкальная литература зарубежных стран </w:t>
      </w:r>
      <w:r w:rsidRPr="00DB4904">
        <w:rPr>
          <w:rFonts w:eastAsia="Calibri"/>
        </w:rPr>
        <w:t>: учеб.пособие . Вып. 6 / [сост.: И.А. Гивенталь, Л. Д. Щукина,Б. С. Ионин]. - М. : Музыка,2005. - 475, [1] с. : нот. -ISBN 5-7140-0202-4 : 275-.</w:t>
      </w:r>
    </w:p>
    <w:p w:rsidR="00362AD0" w:rsidRPr="00DB4904" w:rsidRDefault="00362AD0" w:rsidP="00362AD0">
      <w:pPr>
        <w:pStyle w:val="af1"/>
        <w:numPr>
          <w:ilvl w:val="0"/>
          <w:numId w:val="44"/>
        </w:numPr>
        <w:autoSpaceDE w:val="0"/>
        <w:autoSpaceDN w:val="0"/>
        <w:adjustRightInd w:val="0"/>
        <w:rPr>
          <w:rFonts w:eastAsia="Calibri"/>
          <w:bCs/>
        </w:rPr>
      </w:pPr>
      <w:r w:rsidRPr="00DB4904">
        <w:rPr>
          <w:rFonts w:eastAsia="Calibri"/>
          <w:bCs/>
        </w:rPr>
        <w:t xml:space="preserve">Музыкальная литература зарубежных стран </w:t>
      </w:r>
      <w:r w:rsidRPr="00DB4904">
        <w:rPr>
          <w:rFonts w:eastAsia="Calibri"/>
        </w:rPr>
        <w:t>[Текст] :учеб. пособие. Вып. 7 /[сост.: И. А. Гивенталь, Л. Д. Щукина, Б. С. Ионин]. - М. : Музыка, 2005. - 446, [1] с. -ISBN 5-7140-0378-0 : 508-53.</w:t>
      </w:r>
    </w:p>
    <w:p w:rsidR="00362AD0" w:rsidRPr="00DB4904" w:rsidRDefault="00362AD0" w:rsidP="00362AD0">
      <w:pPr>
        <w:pStyle w:val="af1"/>
        <w:numPr>
          <w:ilvl w:val="0"/>
          <w:numId w:val="44"/>
        </w:numPr>
        <w:autoSpaceDE w:val="0"/>
        <w:autoSpaceDN w:val="0"/>
        <w:adjustRightInd w:val="0"/>
        <w:rPr>
          <w:rFonts w:eastAsia="Calibri"/>
          <w:bCs/>
        </w:rPr>
      </w:pPr>
      <w:r w:rsidRPr="00DB4904">
        <w:rPr>
          <w:rFonts w:eastAsia="Calibri"/>
          <w:bCs/>
        </w:rPr>
        <w:t xml:space="preserve">Музыкальная культура США ХХ века </w:t>
      </w:r>
      <w:r w:rsidRPr="00DB4904">
        <w:rPr>
          <w:rFonts w:eastAsia="Calibri"/>
        </w:rPr>
        <w:t>: учеб.пособие / Моск. гос.консерватория им. П. И.Чайковского; отв. ред. МПереверзева. - М. : Науч.-издат. центр "Моск.консерватория", 2007. – 478 с. : ил., нот. - Библиогр.: с.469-478. - ISBN 978-5-895998-192-4 : 660-.</w:t>
      </w:r>
    </w:p>
    <w:p w:rsidR="00362AD0" w:rsidRPr="00DB4904" w:rsidRDefault="00362AD0" w:rsidP="00362AD0">
      <w:pPr>
        <w:pStyle w:val="af1"/>
        <w:numPr>
          <w:ilvl w:val="0"/>
          <w:numId w:val="44"/>
        </w:numPr>
        <w:jc w:val="both"/>
      </w:pPr>
      <w:r w:rsidRPr="00DB4904">
        <w:t>Чекаловские чтения [Текст] : науч.-творч. студ. проект : [сб. науч. ст., интервью и творч. работ студентов] / Моск. гос. инт-т культуры ; [науч. ред.: Т. В. Иванченко, М. Б. Сидорова ]. - М. : МГИК, 2015. - 131 с.</w:t>
      </w:r>
      <w:r w:rsidR="00DB4904" w:rsidRPr="00DB4904">
        <w:t xml:space="preserve"> </w:t>
      </w:r>
    </w:p>
    <w:p w:rsidR="00362AD0" w:rsidRPr="00DB4904" w:rsidRDefault="00362AD0" w:rsidP="00362AD0">
      <w:pPr>
        <w:pStyle w:val="af1"/>
        <w:numPr>
          <w:ilvl w:val="0"/>
          <w:numId w:val="44"/>
        </w:numPr>
        <w:jc w:val="both"/>
      </w:pPr>
      <w:r w:rsidRPr="00DB4904">
        <w:t>Чигарева Е. Оперы Моцарта в контексте культуры его времени. – Либроком, М, 2005</w:t>
      </w:r>
    </w:p>
    <w:p w:rsidR="00BE24C9" w:rsidRPr="00DB4904" w:rsidRDefault="00BE24C9">
      <w:pPr>
        <w:spacing w:after="200" w:line="276" w:lineRule="auto"/>
        <w:rPr>
          <w:rFonts w:cs="Times New Roman"/>
          <w:b/>
          <w:bCs/>
          <w:szCs w:val="24"/>
        </w:rPr>
      </w:pPr>
    </w:p>
    <w:p w:rsidR="000F7E86" w:rsidRPr="00DB4904" w:rsidRDefault="00C17403" w:rsidP="00124D88">
      <w:pPr>
        <w:widowControl w:val="0"/>
        <w:shd w:val="clear" w:color="auto" w:fill="FFFFFF" w:themeFill="background1"/>
        <w:snapToGrid w:val="0"/>
        <w:spacing w:line="276" w:lineRule="auto"/>
        <w:jc w:val="center"/>
        <w:rPr>
          <w:rFonts w:cs="Times New Roman"/>
          <w:b/>
          <w:bCs/>
          <w:szCs w:val="24"/>
        </w:rPr>
      </w:pPr>
      <w:r>
        <w:rPr>
          <w:rFonts w:cs="Times New Roman"/>
          <w:b/>
          <w:bCs/>
          <w:szCs w:val="24"/>
        </w:rPr>
        <w:t>СОВРЕМЕННЫЕ ПРОФЕССИОНАЛЬНЫЕ БАЗЫ ДАНЫХ И СПРАВОЧНЫЕ СИСТЕМЫ</w:t>
      </w:r>
    </w:p>
    <w:p w:rsidR="00C44549" w:rsidRPr="00DB4904" w:rsidRDefault="00C44549" w:rsidP="00124D88">
      <w:pPr>
        <w:spacing w:after="0" w:line="240" w:lineRule="auto"/>
        <w:rPr>
          <w:rFonts w:eastAsia="Times New Roman" w:cs="Times New Roman"/>
          <w:szCs w:val="24"/>
          <w:lang w:eastAsia="ru-RU"/>
        </w:rPr>
      </w:pPr>
      <w:r w:rsidRPr="00DB4904">
        <w:rPr>
          <w:rFonts w:eastAsia="Times New Roman" w:cs="Times New Roman"/>
          <w:b/>
          <w:bCs/>
          <w:color w:val="000000"/>
          <w:szCs w:val="24"/>
          <w:lang w:eastAsia="ru-RU"/>
        </w:rPr>
        <w:t>Информационные ресурсы:</w:t>
      </w:r>
      <w:r w:rsidRPr="00DB4904">
        <w:rPr>
          <w:rFonts w:eastAsia="Times New Roman" w:cs="Times New Roman"/>
          <w:szCs w:val="24"/>
          <w:lang w:eastAsia="ru-RU"/>
        </w:rPr>
        <w:t> </w:t>
      </w:r>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Министерство образования и науки Российской Федерации: </w:t>
      </w:r>
      <w:hyperlink r:id="rId13" w:history="1">
        <w:r w:rsidRPr="00DB4904">
          <w:rPr>
            <w:rFonts w:eastAsia="Times New Roman" w:cs="Times New Roman"/>
            <w:color w:val="0000FF"/>
            <w:szCs w:val="24"/>
            <w:u w:val="single"/>
            <w:lang w:eastAsia="ru-RU"/>
          </w:rPr>
          <w:t>http://минобрнауки.рф</w:t>
        </w:r>
      </w:hyperlink>
      <w:r w:rsidRPr="00DB4904">
        <w:rPr>
          <w:rFonts w:eastAsia="Times New Roman" w:cs="Times New Roman"/>
          <w:szCs w:val="24"/>
          <w:lang w:eastAsia="ru-RU"/>
        </w:rPr>
        <w:t>/</w:t>
      </w:r>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Министерство культуры РФ </w:t>
      </w:r>
      <w:hyperlink r:id="rId14" w:history="1">
        <w:r w:rsidRPr="00DB4904">
          <w:rPr>
            <w:rFonts w:eastAsia="Times New Roman" w:cs="Times New Roman"/>
            <w:color w:val="0000FF"/>
            <w:szCs w:val="24"/>
            <w:u w:val="single"/>
            <w:lang w:eastAsia="ru-RU"/>
          </w:rPr>
          <w:t>http://www.mkrf.ru/</w:t>
        </w:r>
      </w:hyperlink>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Департамент культуры г. Москвы </w:t>
      </w:r>
      <w:hyperlink r:id="rId15" w:history="1">
        <w:r w:rsidRPr="00DB4904">
          <w:rPr>
            <w:rFonts w:eastAsia="Times New Roman" w:cs="Times New Roman"/>
            <w:color w:val="0000FF"/>
            <w:szCs w:val="24"/>
            <w:u w:val="single"/>
            <w:lang w:eastAsia="ru-RU"/>
          </w:rPr>
          <w:t>http://kultura.mos.ru/</w:t>
        </w:r>
      </w:hyperlink>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Портал ФГОС ВО </w:t>
      </w:r>
      <w:hyperlink r:id="rId16" w:history="1">
        <w:r w:rsidRPr="00DB4904">
          <w:rPr>
            <w:rFonts w:eastAsia="Times New Roman" w:cs="Times New Roman"/>
            <w:color w:val="0000FF"/>
            <w:szCs w:val="24"/>
            <w:u w:val="single"/>
            <w:lang w:eastAsia="ru-RU"/>
          </w:rPr>
          <w:t>http://fgosvo.ru/</w:t>
        </w:r>
      </w:hyperlink>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Реестр профессиональных стандартов: </w:t>
      </w:r>
      <w:hyperlink r:id="rId17" w:history="1">
        <w:r w:rsidRPr="00DB4904">
          <w:rPr>
            <w:rFonts w:eastAsia="Times New Roman" w:cs="Times New Roman"/>
            <w:color w:val="0000FF"/>
            <w:szCs w:val="24"/>
            <w:u w:val="single"/>
            <w:lang w:eastAsia="ru-RU"/>
          </w:rPr>
          <w:t>http://profstandart.rosmintrud.ru/obshchiyinformatsionnyy-blok/natsionalnyy-reestrprofessionalnykh-standartov/reestr-professionalnykhstandartov/</w:t>
        </w:r>
      </w:hyperlink>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Национальное агентство развития квалификаций </w:t>
      </w:r>
      <w:hyperlink r:id="rId18" w:history="1">
        <w:r w:rsidRPr="00DB4904">
          <w:rPr>
            <w:rFonts w:eastAsia="Times New Roman" w:cs="Times New Roman"/>
            <w:color w:val="0000FF"/>
            <w:szCs w:val="24"/>
            <w:u w:val="single"/>
            <w:lang w:eastAsia="ru-RU"/>
          </w:rPr>
          <w:t>http://nark.ru/</w:t>
        </w:r>
      </w:hyperlink>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Российское образование. Федеральный портал. </w:t>
      </w:r>
      <w:hyperlink r:id="rId19" w:history="1">
        <w:r w:rsidRPr="00DB4904">
          <w:rPr>
            <w:rFonts w:eastAsia="Times New Roman" w:cs="Times New Roman"/>
            <w:color w:val="0000FF"/>
            <w:szCs w:val="24"/>
            <w:u w:val="single"/>
            <w:lang w:eastAsia="ru-RU"/>
          </w:rPr>
          <w:t>http://www.edu.ru</w:t>
        </w:r>
      </w:hyperlink>
      <w:r w:rsidRPr="00DB4904">
        <w:rPr>
          <w:rFonts w:eastAsia="Times New Roman" w:cs="Times New Roman"/>
          <w:szCs w:val="24"/>
          <w:lang w:eastAsia="ru-RU"/>
        </w:rPr>
        <w:t>/</w:t>
      </w:r>
    </w:p>
    <w:p w:rsidR="00C44549" w:rsidRPr="00DB4904"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DB4904">
        <w:rPr>
          <w:rFonts w:eastAsia="Times New Roman" w:cs="Times New Roman"/>
          <w:szCs w:val="24"/>
          <w:lang w:eastAsia="ru-RU"/>
        </w:rPr>
        <w:t xml:space="preserve">Информационная система «Единое окно доступа к образовательным ресурсам»: </w:t>
      </w:r>
      <w:hyperlink r:id="rId20" w:history="1">
        <w:r w:rsidRPr="00DB4904">
          <w:rPr>
            <w:rFonts w:eastAsia="Times New Roman" w:cs="Times New Roman"/>
            <w:color w:val="0000FF"/>
            <w:szCs w:val="24"/>
            <w:u w:val="single"/>
            <w:lang w:eastAsia="ru-RU"/>
          </w:rPr>
          <w:t>http://window.edu.ru/</w:t>
        </w:r>
      </w:hyperlink>
    </w:p>
    <w:p w:rsidR="00C44549" w:rsidRPr="00DB4904"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DB4904">
        <w:rPr>
          <w:rFonts w:eastAsia="Times New Roman" w:cs="Times New Roman"/>
          <w:szCs w:val="24"/>
          <w:lang w:eastAsia="ru-RU"/>
        </w:rPr>
        <w:t xml:space="preserve">Культура РФ </w:t>
      </w:r>
      <w:hyperlink r:id="rId21" w:history="1">
        <w:r w:rsidRPr="00DB4904">
          <w:rPr>
            <w:rFonts w:eastAsia="Times New Roman" w:cs="Times New Roman"/>
            <w:color w:val="0000FF"/>
            <w:szCs w:val="24"/>
            <w:u w:val="single"/>
            <w:lang w:eastAsia="ru-RU"/>
          </w:rPr>
          <w:t>https://www.culture.ru/</w:t>
        </w:r>
      </w:hyperlink>
    </w:p>
    <w:p w:rsidR="00C44549" w:rsidRPr="00DB4904"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DB4904">
        <w:rPr>
          <w:rFonts w:eastAsia="Times New Roman" w:cs="Times New Roman"/>
          <w:szCs w:val="24"/>
          <w:lang w:eastAsia="ru-RU"/>
        </w:rPr>
        <w:t xml:space="preserve">Консультант плюс </w:t>
      </w:r>
      <w:hyperlink r:id="rId22" w:history="1">
        <w:r w:rsidRPr="00DB4904">
          <w:rPr>
            <w:rFonts w:eastAsia="Times New Roman" w:cs="Times New Roman"/>
            <w:color w:val="0000FF"/>
            <w:szCs w:val="24"/>
            <w:u w:val="single"/>
            <w:lang w:eastAsia="ru-RU"/>
          </w:rPr>
          <w:t>http://www.consultant.ru/</w:t>
        </w:r>
      </w:hyperlink>
    </w:p>
    <w:p w:rsidR="00C44549" w:rsidRPr="00DB4904"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DB4904">
        <w:rPr>
          <w:rFonts w:eastAsia="Times New Roman" w:cs="Times New Roman"/>
          <w:szCs w:val="24"/>
          <w:lang w:eastAsia="ru-RU"/>
        </w:rPr>
        <w:t>ЭОС МГИК</w:t>
      </w:r>
      <w:hyperlink r:id="rId23" w:history="1">
        <w:r w:rsidRPr="00DB4904">
          <w:rPr>
            <w:rFonts w:eastAsia="Times New Roman" w:cs="Times New Roman"/>
            <w:color w:val="0000FF"/>
            <w:szCs w:val="24"/>
            <w:u w:val="single"/>
            <w:lang w:eastAsia="ru-RU"/>
          </w:rPr>
          <w:t>http://lib.mgik.org/elektronnye-resursy/</w:t>
        </w:r>
      </w:hyperlink>
    </w:p>
    <w:p w:rsidR="00C44549" w:rsidRPr="00DB4904" w:rsidRDefault="00C44549" w:rsidP="00124D88">
      <w:pPr>
        <w:pStyle w:val="af1"/>
        <w:numPr>
          <w:ilvl w:val="0"/>
          <w:numId w:val="21"/>
        </w:numPr>
        <w:spacing w:after="160"/>
        <w:ind w:left="0" w:firstLine="0"/>
        <w:contextualSpacing/>
      </w:pPr>
      <w:r w:rsidRPr="00DB4904">
        <w:t xml:space="preserve">Электронная библиотека МГИК </w:t>
      </w:r>
      <w:hyperlink r:id="rId24" w:history="1">
        <w:r w:rsidRPr="00DB4904">
          <w:rPr>
            <w:color w:val="0000FF"/>
            <w:u w:val="single"/>
            <w:lang w:eastAsia="ru-RU"/>
          </w:rPr>
          <w:t>http://elib.mgik.org/ExtSearch.asp/</w:t>
        </w:r>
      </w:hyperlink>
    </w:p>
    <w:p w:rsidR="00C44549" w:rsidRPr="00DB4904" w:rsidRDefault="00C44549" w:rsidP="00124D88">
      <w:pPr>
        <w:pStyle w:val="af1"/>
        <w:numPr>
          <w:ilvl w:val="0"/>
          <w:numId w:val="21"/>
        </w:numPr>
        <w:spacing w:after="160"/>
        <w:ind w:left="0" w:firstLine="0"/>
        <w:contextualSpacing/>
      </w:pPr>
      <w:r w:rsidRPr="00DB4904">
        <w:t xml:space="preserve">Единое окно доступа к информационным ресурсам </w:t>
      </w:r>
      <w:hyperlink r:id="rId25" w:history="1">
        <w:r w:rsidRPr="00DB4904">
          <w:rPr>
            <w:color w:val="0000FF"/>
            <w:u w:val="single"/>
            <w:lang w:eastAsia="ru-RU"/>
          </w:rPr>
          <w:t>http://window.edu.ru/</w:t>
        </w:r>
      </w:hyperlink>
    </w:p>
    <w:p w:rsidR="00C44549" w:rsidRPr="00DB4904" w:rsidRDefault="00C44549" w:rsidP="00124D88">
      <w:pPr>
        <w:pStyle w:val="af1"/>
        <w:numPr>
          <w:ilvl w:val="0"/>
          <w:numId w:val="21"/>
        </w:numPr>
        <w:spacing w:after="160"/>
        <w:ind w:left="0" w:firstLine="0"/>
        <w:contextualSpacing/>
      </w:pPr>
      <w:r w:rsidRPr="00DB4904">
        <w:t xml:space="preserve">Каталог ресурсов «Открытое образование» </w:t>
      </w:r>
      <w:hyperlink r:id="rId26" w:history="1">
        <w:r w:rsidRPr="00DB4904">
          <w:rPr>
            <w:color w:val="0000FF"/>
            <w:u w:val="single"/>
            <w:lang w:eastAsia="ru-RU"/>
          </w:rPr>
          <w:t>https://openedu.ru/course/</w:t>
        </w:r>
      </w:hyperlink>
    </w:p>
    <w:p w:rsidR="00C44549" w:rsidRPr="00DB4904" w:rsidRDefault="00C44549" w:rsidP="00124D88">
      <w:pPr>
        <w:pStyle w:val="af1"/>
        <w:numPr>
          <w:ilvl w:val="0"/>
          <w:numId w:val="21"/>
        </w:numPr>
        <w:spacing w:after="160"/>
        <w:ind w:left="0" w:firstLine="0"/>
        <w:contextualSpacing/>
      </w:pPr>
      <w:r w:rsidRPr="00DB4904">
        <w:t xml:space="preserve">Портал культурного наследия России КУЛЬТУРА.РФ </w:t>
      </w:r>
      <w:hyperlink r:id="rId27" w:history="1">
        <w:r w:rsidRPr="00DB4904">
          <w:rPr>
            <w:color w:val="0000FF"/>
            <w:u w:val="single"/>
            <w:lang w:eastAsia="ru-RU"/>
          </w:rPr>
          <w:t>https://www.culture.ru/</w:t>
        </w:r>
      </w:hyperlink>
    </w:p>
    <w:p w:rsidR="00C44549" w:rsidRPr="00DB4904" w:rsidRDefault="00C44549" w:rsidP="00124D88">
      <w:pPr>
        <w:pStyle w:val="af1"/>
        <w:numPr>
          <w:ilvl w:val="0"/>
          <w:numId w:val="21"/>
        </w:numPr>
        <w:spacing w:after="160"/>
        <w:ind w:left="0" w:firstLine="0"/>
        <w:contextualSpacing/>
      </w:pPr>
      <w:r w:rsidRPr="00DB4904">
        <w:t>Единая коллекция цифровых образовательных ресурсов</w:t>
      </w:r>
      <w:hyperlink r:id="rId28" w:history="1">
        <w:r w:rsidRPr="00DB4904">
          <w:rPr>
            <w:color w:val="0000FF"/>
            <w:u w:val="single"/>
            <w:lang w:eastAsia="ru-RU"/>
          </w:rPr>
          <w:t>http://school-collection.edu.ru/</w:t>
        </w:r>
      </w:hyperlink>
    </w:p>
    <w:p w:rsidR="00C44549" w:rsidRPr="00DB4904" w:rsidRDefault="00C44549" w:rsidP="00124D88">
      <w:pPr>
        <w:pStyle w:val="af1"/>
        <w:numPr>
          <w:ilvl w:val="0"/>
          <w:numId w:val="21"/>
        </w:numPr>
        <w:spacing w:after="160"/>
        <w:ind w:left="0" w:firstLine="0"/>
        <w:contextualSpacing/>
      </w:pPr>
      <w:r w:rsidRPr="00DB4904">
        <w:t xml:space="preserve">Федеральный центр информационно-образовательных ресурсов </w:t>
      </w:r>
      <w:hyperlink r:id="rId29" w:history="1">
        <w:r w:rsidRPr="00DB4904">
          <w:rPr>
            <w:color w:val="0000FF"/>
            <w:u w:val="single"/>
            <w:lang w:eastAsia="ru-RU"/>
          </w:rPr>
          <w:t>http://fcior.edu.ru/</w:t>
        </w:r>
      </w:hyperlink>
    </w:p>
    <w:p w:rsidR="00C44549" w:rsidRPr="00DB4904" w:rsidRDefault="00C44549" w:rsidP="00124D88">
      <w:pPr>
        <w:spacing w:after="0" w:line="240" w:lineRule="auto"/>
        <w:jc w:val="both"/>
        <w:rPr>
          <w:rFonts w:eastAsia="Times New Roman" w:cs="Times New Roman"/>
          <w:szCs w:val="24"/>
          <w:lang w:eastAsia="ru-RU"/>
        </w:rPr>
      </w:pPr>
      <w:r w:rsidRPr="00DB4904">
        <w:rPr>
          <w:rFonts w:eastAsia="Times New Roman" w:cs="Times New Roman"/>
          <w:b/>
          <w:bCs/>
          <w:color w:val="000000"/>
          <w:szCs w:val="24"/>
          <w:lang w:eastAsia="ru-RU"/>
        </w:rPr>
        <w:t>Электронные базы данных и/или Электронно-библиотечные системы:</w:t>
      </w:r>
      <w:r w:rsidRPr="00DB4904">
        <w:rPr>
          <w:rFonts w:eastAsia="Times New Roman" w:cs="Times New Roman"/>
          <w:szCs w:val="24"/>
          <w:lang w:eastAsia="ru-RU"/>
        </w:rPr>
        <w:t> </w:t>
      </w:r>
    </w:p>
    <w:p w:rsidR="00C44549" w:rsidRPr="00DB4904" w:rsidRDefault="00C44549" w:rsidP="00124D88">
      <w:pPr>
        <w:spacing w:after="0" w:line="240" w:lineRule="auto"/>
        <w:jc w:val="both"/>
        <w:rPr>
          <w:rFonts w:eastAsia="Times New Roman" w:cs="Times New Roman"/>
          <w:szCs w:val="24"/>
          <w:lang w:eastAsia="ru-RU"/>
        </w:rPr>
      </w:pPr>
    </w:p>
    <w:p w:rsidR="00C44549" w:rsidRPr="00DB4904" w:rsidRDefault="00C44549" w:rsidP="00124D88">
      <w:pPr>
        <w:pStyle w:val="af1"/>
        <w:numPr>
          <w:ilvl w:val="0"/>
          <w:numId w:val="22"/>
        </w:numPr>
        <w:spacing w:after="160"/>
        <w:ind w:left="0" w:firstLine="0"/>
        <w:contextualSpacing/>
        <w:rPr>
          <w:lang w:eastAsia="ru-RU"/>
        </w:rPr>
      </w:pPr>
      <w:r w:rsidRPr="00DB4904">
        <w:rPr>
          <w:color w:val="000000"/>
          <w:lang w:eastAsia="ru-RU"/>
        </w:rPr>
        <w:t xml:space="preserve">Научная электронная библиотека eLIBRARY.RU: </w:t>
      </w:r>
      <w:hyperlink r:id="rId30" w:history="1">
        <w:r w:rsidRPr="00DB4904">
          <w:rPr>
            <w:color w:val="0000FF"/>
            <w:u w:val="single"/>
            <w:lang w:eastAsia="ru-RU"/>
          </w:rPr>
          <w:t>http://elibrary.ru/</w:t>
        </w:r>
      </w:hyperlink>
    </w:p>
    <w:p w:rsidR="00C44549" w:rsidRPr="00DB4904" w:rsidRDefault="00C44549" w:rsidP="00124D88">
      <w:pPr>
        <w:pStyle w:val="af1"/>
        <w:numPr>
          <w:ilvl w:val="0"/>
          <w:numId w:val="22"/>
        </w:numPr>
        <w:spacing w:after="160"/>
        <w:ind w:left="0" w:firstLine="0"/>
        <w:contextualSpacing/>
        <w:rPr>
          <w:lang w:eastAsia="ru-RU"/>
        </w:rPr>
      </w:pPr>
      <w:r w:rsidRPr="00DB4904">
        <w:rPr>
          <w:color w:val="000000"/>
          <w:lang w:eastAsia="ru-RU"/>
        </w:rPr>
        <w:t xml:space="preserve">Электронно-библиотечная система «Лань»: </w:t>
      </w:r>
      <w:hyperlink r:id="rId31" w:history="1">
        <w:r w:rsidRPr="00DB4904">
          <w:rPr>
            <w:color w:val="0000FF"/>
            <w:u w:val="single"/>
            <w:lang w:eastAsia="ru-RU"/>
          </w:rPr>
          <w:t>http://e.lanbook.com/</w:t>
        </w:r>
      </w:hyperlink>
    </w:p>
    <w:p w:rsidR="00C44549" w:rsidRPr="00DB4904" w:rsidRDefault="00C44549" w:rsidP="00124D88">
      <w:pPr>
        <w:pStyle w:val="af1"/>
        <w:numPr>
          <w:ilvl w:val="0"/>
          <w:numId w:val="22"/>
        </w:numPr>
        <w:spacing w:after="160"/>
        <w:ind w:left="0" w:firstLine="0"/>
        <w:contextualSpacing/>
        <w:rPr>
          <w:lang w:eastAsia="ru-RU"/>
        </w:rPr>
      </w:pPr>
      <w:r w:rsidRPr="00DB4904">
        <w:rPr>
          <w:color w:val="000000"/>
          <w:lang w:eastAsia="ru-RU"/>
        </w:rPr>
        <w:t xml:space="preserve">Электронно-библиотечная система издательства «Юрайт»: </w:t>
      </w:r>
      <w:hyperlink r:id="rId32" w:history="1">
        <w:r w:rsidRPr="00DB4904">
          <w:rPr>
            <w:color w:val="0000FF"/>
            <w:u w:val="single"/>
            <w:lang w:eastAsia="ru-RU"/>
          </w:rPr>
          <w:t>http://www.biblio-online.ru/</w:t>
        </w:r>
      </w:hyperlink>
    </w:p>
    <w:p w:rsidR="00C44549" w:rsidRPr="00DB4904" w:rsidRDefault="00C44549" w:rsidP="00124D88">
      <w:pPr>
        <w:pStyle w:val="af1"/>
        <w:numPr>
          <w:ilvl w:val="0"/>
          <w:numId w:val="22"/>
        </w:numPr>
        <w:spacing w:after="160"/>
        <w:ind w:left="0" w:firstLine="0"/>
        <w:contextualSpacing/>
        <w:rPr>
          <w:lang w:eastAsia="ru-RU"/>
        </w:rPr>
      </w:pPr>
      <w:r w:rsidRPr="00DB4904">
        <w:rPr>
          <w:color w:val="000000"/>
          <w:lang w:eastAsia="ru-RU"/>
        </w:rPr>
        <w:t>Электронно-библиотечная система</w:t>
      </w:r>
      <w:r w:rsidR="00AF2B74" w:rsidRPr="00DB4904">
        <w:rPr>
          <w:color w:val="000000"/>
          <w:lang w:eastAsia="ru-RU"/>
        </w:rPr>
        <w:t xml:space="preserve"> </w:t>
      </w:r>
      <w:r w:rsidRPr="00DB4904">
        <w:rPr>
          <w:b/>
          <w:color w:val="000000"/>
          <w:lang w:eastAsia="ru-RU"/>
        </w:rPr>
        <w:t>«</w:t>
      </w:r>
      <w:r w:rsidRPr="00DB4904">
        <w:rPr>
          <w:rStyle w:val="aff4"/>
          <w:b w:val="0"/>
        </w:rPr>
        <w:t>БиблиоРоссика</w:t>
      </w:r>
      <w:r w:rsidRPr="00DB4904">
        <w:rPr>
          <w:rStyle w:val="aff4"/>
          <w:color w:val="535353"/>
        </w:rPr>
        <w:t>»</w:t>
      </w:r>
      <w:hyperlink r:id="rId33" w:history="1">
        <w:r w:rsidRPr="00DB4904">
          <w:rPr>
            <w:color w:val="0000FF"/>
            <w:u w:val="single"/>
            <w:lang w:eastAsia="ru-RU"/>
          </w:rPr>
          <w:t>http://www.bibliorossica.com/</w:t>
        </w:r>
      </w:hyperlink>
    </w:p>
    <w:p w:rsidR="00C44549" w:rsidRPr="00DB4904" w:rsidRDefault="00C44549" w:rsidP="00124D88">
      <w:pPr>
        <w:pStyle w:val="af1"/>
        <w:numPr>
          <w:ilvl w:val="0"/>
          <w:numId w:val="22"/>
        </w:numPr>
        <w:spacing w:after="160"/>
        <w:ind w:left="0" w:firstLine="0"/>
        <w:contextualSpacing/>
        <w:rPr>
          <w:lang w:eastAsia="ru-RU"/>
        </w:rPr>
      </w:pPr>
      <w:r w:rsidRPr="00DB4904">
        <w:rPr>
          <w:lang w:eastAsia="ru-RU"/>
        </w:rPr>
        <w:t xml:space="preserve">Электронная библиотека «Руконт» </w:t>
      </w:r>
      <w:hyperlink r:id="rId34" w:history="1">
        <w:r w:rsidRPr="00DB4904">
          <w:rPr>
            <w:color w:val="0000FF"/>
            <w:u w:val="single"/>
            <w:lang w:eastAsia="ru-RU"/>
          </w:rPr>
          <w:t>https://rucont.ru/</w:t>
        </w:r>
      </w:hyperlink>
    </w:p>
    <w:p w:rsidR="00C44549" w:rsidRPr="00DB4904" w:rsidRDefault="00C44549" w:rsidP="00124D88">
      <w:pPr>
        <w:autoSpaceDE w:val="0"/>
        <w:autoSpaceDN w:val="0"/>
        <w:adjustRightInd w:val="0"/>
        <w:rPr>
          <w:rFonts w:cs="Times New Roman"/>
          <w:b/>
          <w:bCs/>
          <w:color w:val="000000"/>
          <w:szCs w:val="24"/>
        </w:rPr>
      </w:pPr>
      <w:r w:rsidRPr="00DB4904">
        <w:rPr>
          <w:rFonts w:cs="Times New Roman"/>
          <w:b/>
          <w:color w:val="000000"/>
          <w:szCs w:val="24"/>
        </w:rPr>
        <w:t>Нотные ресурсы</w:t>
      </w:r>
      <w:r w:rsidRPr="00DB4904">
        <w:rPr>
          <w:rFonts w:cs="Times New Roman"/>
          <w:b/>
          <w:bCs/>
          <w:color w:val="000000"/>
          <w:szCs w:val="24"/>
        </w:rPr>
        <w:t>:</w:t>
      </w:r>
    </w:p>
    <w:p w:rsidR="00C44549" w:rsidRPr="00DB4904" w:rsidRDefault="00C44549" w:rsidP="00124D88">
      <w:pPr>
        <w:pStyle w:val="af1"/>
        <w:numPr>
          <w:ilvl w:val="0"/>
          <w:numId w:val="23"/>
        </w:numPr>
        <w:spacing w:after="160"/>
        <w:ind w:left="0" w:firstLine="0"/>
        <w:contextualSpacing/>
        <w:rPr>
          <w:lang w:val="en-US" w:eastAsia="ru-RU"/>
        </w:rPr>
      </w:pPr>
      <w:r w:rsidRPr="00DB4904">
        <w:rPr>
          <w:color w:val="000000"/>
          <w:lang w:val="en-US" w:eastAsia="ru-RU"/>
        </w:rPr>
        <w:t xml:space="preserve">International Music Score Library Project – </w:t>
      </w:r>
      <w:r w:rsidR="00115366" w:rsidRPr="00DB4904">
        <w:rPr>
          <w:color w:val="000000"/>
          <w:lang w:eastAsia="ru-RU"/>
        </w:rPr>
        <w:t>свободная</w:t>
      </w:r>
      <w:r w:rsidR="00115366" w:rsidRPr="00DB4904">
        <w:rPr>
          <w:color w:val="000000"/>
          <w:lang w:val="en-US" w:eastAsia="ru-RU"/>
        </w:rPr>
        <w:t xml:space="preserve"> </w:t>
      </w:r>
      <w:r w:rsidR="00115366" w:rsidRPr="00DB4904">
        <w:rPr>
          <w:color w:val="000000"/>
          <w:lang w:eastAsia="ru-RU"/>
        </w:rPr>
        <w:t>библиотека</w:t>
      </w:r>
      <w:r w:rsidR="00115366" w:rsidRPr="00DB4904">
        <w:rPr>
          <w:color w:val="000000"/>
          <w:lang w:val="en-US" w:eastAsia="ru-RU"/>
        </w:rPr>
        <w:t xml:space="preserve"> </w:t>
      </w:r>
      <w:r w:rsidR="00115366" w:rsidRPr="00DB4904">
        <w:rPr>
          <w:color w:val="000000"/>
          <w:lang w:eastAsia="ru-RU"/>
        </w:rPr>
        <w:t>музыкальных</w:t>
      </w:r>
      <w:r w:rsidR="00115366" w:rsidRPr="00DB4904">
        <w:rPr>
          <w:color w:val="000000"/>
          <w:lang w:val="en-US" w:eastAsia="ru-RU"/>
        </w:rPr>
        <w:t xml:space="preserve"> </w:t>
      </w:r>
      <w:r w:rsidR="00115366" w:rsidRPr="00DB4904">
        <w:rPr>
          <w:color w:val="000000"/>
          <w:lang w:eastAsia="ru-RU"/>
        </w:rPr>
        <w:t>партитур</w:t>
      </w:r>
      <w:r w:rsidR="00115366" w:rsidRPr="00DB4904">
        <w:rPr>
          <w:color w:val="000000"/>
          <w:lang w:val="en-US" w:eastAsia="ru-RU"/>
        </w:rPr>
        <w:t xml:space="preserve"> </w:t>
      </w:r>
      <w:hyperlink r:id="rId35" w:history="1">
        <w:r w:rsidRPr="00DB4904">
          <w:rPr>
            <w:color w:val="0000FF"/>
            <w:u w:val="single"/>
            <w:lang w:val="en-US" w:eastAsia="ru-RU"/>
          </w:rPr>
          <w:t>http://imslp.org/wiki/Main_Page</w:t>
        </w:r>
      </w:hyperlink>
    </w:p>
    <w:p w:rsidR="00C44549" w:rsidRPr="00DB4904" w:rsidRDefault="00C44549" w:rsidP="00124D88">
      <w:pPr>
        <w:pStyle w:val="af1"/>
        <w:numPr>
          <w:ilvl w:val="0"/>
          <w:numId w:val="23"/>
        </w:numPr>
        <w:spacing w:after="160"/>
        <w:ind w:left="0" w:firstLine="0"/>
        <w:contextualSpacing/>
        <w:rPr>
          <w:lang w:eastAsia="ru-RU"/>
        </w:rPr>
      </w:pPr>
      <w:r w:rsidRPr="00DB4904">
        <w:rPr>
          <w:color w:val="000000"/>
          <w:lang w:eastAsia="ru-RU"/>
        </w:rPr>
        <w:t xml:space="preserve">Нотный архив Бориса Тараканова - </w:t>
      </w:r>
      <w:hyperlink r:id="rId36" w:history="1">
        <w:r w:rsidRPr="00DB4904">
          <w:rPr>
            <w:color w:val="0000FF"/>
            <w:u w:val="single"/>
            <w:lang w:eastAsia="ru-RU"/>
          </w:rPr>
          <w:t>http://notes.tarakanov.net/</w:t>
        </w:r>
      </w:hyperlink>
    </w:p>
    <w:p w:rsidR="00C44549" w:rsidRPr="00DB4904" w:rsidRDefault="00672086" w:rsidP="00124D88">
      <w:pPr>
        <w:pStyle w:val="af1"/>
        <w:numPr>
          <w:ilvl w:val="0"/>
          <w:numId w:val="23"/>
        </w:numPr>
        <w:spacing w:after="160"/>
        <w:ind w:left="0" w:firstLine="0"/>
        <w:contextualSpacing/>
        <w:rPr>
          <w:lang w:eastAsia="ru-RU"/>
        </w:rPr>
      </w:pPr>
      <w:r w:rsidRPr="00DB4904">
        <w:rPr>
          <w:color w:val="000000"/>
          <w:lang w:eastAsia="ru-RU"/>
        </w:rPr>
        <w:t>Международный музыкальный</w:t>
      </w:r>
      <w:r w:rsidR="00AF2B74" w:rsidRPr="00DB4904">
        <w:rPr>
          <w:color w:val="000000"/>
          <w:lang w:eastAsia="ru-RU"/>
        </w:rPr>
        <w:t xml:space="preserve"> </w:t>
      </w:r>
      <w:r w:rsidR="00C44549" w:rsidRPr="00DB4904">
        <w:rPr>
          <w:color w:val="000000"/>
          <w:lang w:eastAsia="ru-RU"/>
        </w:rPr>
        <w:t>клуб. Нотная библиотека</w:t>
      </w:r>
      <w:hyperlink r:id="rId37" w:history="1">
        <w:r w:rsidR="00C44549" w:rsidRPr="00DB4904">
          <w:rPr>
            <w:color w:val="0000FF"/>
            <w:u w:val="single"/>
            <w:lang w:eastAsia="ru-RU"/>
          </w:rPr>
          <w:t>http://mmk-forum.com/forumdisplay.php?f=216</w:t>
        </w:r>
      </w:hyperlink>
      <w:r w:rsidR="00C44549" w:rsidRPr="00DB4904">
        <w:rPr>
          <w:color w:val="000000"/>
          <w:lang w:eastAsia="ru-RU"/>
        </w:rPr>
        <w:t>/</w:t>
      </w:r>
    </w:p>
    <w:p w:rsidR="00C44549" w:rsidRPr="00DB4904" w:rsidRDefault="00C44549" w:rsidP="00124D88">
      <w:pPr>
        <w:pStyle w:val="af1"/>
        <w:numPr>
          <w:ilvl w:val="0"/>
          <w:numId w:val="23"/>
        </w:numPr>
        <w:spacing w:after="160"/>
        <w:ind w:left="0" w:firstLine="0"/>
        <w:contextualSpacing/>
        <w:rPr>
          <w:lang w:eastAsia="ru-RU"/>
        </w:rPr>
      </w:pPr>
      <w:r w:rsidRPr="00DB4904">
        <w:t xml:space="preserve">Нотная библиотека </w:t>
      </w:r>
      <w:hyperlink r:id="rId38" w:history="1">
        <w:r w:rsidRPr="00DB4904">
          <w:rPr>
            <w:color w:val="0000FF"/>
            <w:u w:val="single"/>
            <w:lang w:eastAsia="ru-RU"/>
          </w:rPr>
          <w:t>http://nlib.org.ua/</w:t>
        </w:r>
      </w:hyperlink>
    </w:p>
    <w:p w:rsidR="00C44549" w:rsidRPr="00DB4904" w:rsidRDefault="00C44549" w:rsidP="00124D88">
      <w:pPr>
        <w:pStyle w:val="af1"/>
        <w:numPr>
          <w:ilvl w:val="0"/>
          <w:numId w:val="23"/>
        </w:numPr>
        <w:spacing w:after="160"/>
        <w:ind w:left="0" w:firstLine="0"/>
        <w:contextualSpacing/>
        <w:rPr>
          <w:lang w:eastAsia="ru-RU"/>
        </w:rPr>
      </w:pPr>
      <w:r w:rsidRPr="00DB4904">
        <w:t xml:space="preserve">Нотная библиотека «Ноты тут!» </w:t>
      </w:r>
      <w:hyperlink r:id="rId39" w:history="1">
        <w:r w:rsidRPr="00DB4904">
          <w:rPr>
            <w:color w:val="0000FF"/>
            <w:u w:val="single"/>
            <w:lang w:eastAsia="ru-RU"/>
          </w:rPr>
          <w:t>http://noty-tut.ru/category/biblioteka/fp/</w:t>
        </w:r>
      </w:hyperlink>
      <w:r w:rsidRPr="00DB4904">
        <w:rPr>
          <w:color w:val="000000"/>
          <w:lang w:eastAsia="ru-RU"/>
        </w:rPr>
        <w:t>;</w:t>
      </w:r>
    </w:p>
    <w:p w:rsidR="00C44549" w:rsidRPr="00DB4904" w:rsidRDefault="00C44549" w:rsidP="00124D88">
      <w:pPr>
        <w:pStyle w:val="af1"/>
        <w:numPr>
          <w:ilvl w:val="0"/>
          <w:numId w:val="23"/>
        </w:numPr>
        <w:spacing w:after="160"/>
        <w:ind w:left="0" w:firstLine="0"/>
        <w:contextualSpacing/>
      </w:pPr>
      <w:r w:rsidRPr="00DB4904">
        <w:rPr>
          <w:color w:val="000000"/>
          <w:lang w:eastAsia="ru-RU"/>
        </w:rPr>
        <w:t>Каталог нот</w:t>
      </w:r>
      <w:r w:rsidRPr="00DB4904">
        <w:rPr>
          <w:color w:val="0000FF"/>
          <w:u w:val="single"/>
          <w:lang w:eastAsia="ru-RU"/>
        </w:rPr>
        <w:t>http://propianino.ru/katalog-not/</w:t>
      </w:r>
    </w:p>
    <w:p w:rsidR="00C44549" w:rsidRPr="00DB4904" w:rsidRDefault="00C44549" w:rsidP="00124D88">
      <w:pPr>
        <w:pStyle w:val="2"/>
        <w:jc w:val="both"/>
        <w:rPr>
          <w:rFonts w:eastAsia="Calibri"/>
        </w:rPr>
      </w:pPr>
    </w:p>
    <w:p w:rsidR="0007720C" w:rsidRPr="00DB4904" w:rsidRDefault="00CF4E7C" w:rsidP="00124D88">
      <w:pPr>
        <w:pStyle w:val="2"/>
        <w:numPr>
          <w:ilvl w:val="0"/>
          <w:numId w:val="6"/>
        </w:numPr>
        <w:ind w:left="0" w:firstLine="0"/>
        <w:jc w:val="both"/>
        <w:rPr>
          <w:rFonts w:eastAsia="Calibri"/>
        </w:rPr>
      </w:pPr>
      <w:bookmarkStart w:id="25" w:name="_Toc94114171"/>
      <w:r w:rsidRPr="00DB4904">
        <w:rPr>
          <w:rFonts w:eastAsia="Calibri"/>
        </w:rPr>
        <w:t>МЕТОДИЧЕСКИЕ МАТЕРИАЛЫ ПО ДИСЦИПЛИНЕ</w:t>
      </w:r>
      <w:bookmarkEnd w:id="24"/>
      <w:bookmarkEnd w:id="25"/>
    </w:p>
    <w:p w:rsidR="0007720C" w:rsidRPr="00DB4904" w:rsidRDefault="0007720C" w:rsidP="00124D88">
      <w:pPr>
        <w:spacing w:after="0" w:line="240" w:lineRule="auto"/>
        <w:jc w:val="both"/>
        <w:rPr>
          <w:rFonts w:eastAsia="Times New Roman" w:cs="Times New Roman"/>
          <w:b/>
          <w:i/>
          <w:szCs w:val="24"/>
          <w:highlight w:val="white"/>
          <w:lang w:eastAsia="zh-CN"/>
        </w:rPr>
      </w:pPr>
    </w:p>
    <w:p w:rsidR="00362AD0" w:rsidRPr="00DB4904" w:rsidRDefault="00362AD0" w:rsidP="00362AD0">
      <w:pPr>
        <w:spacing w:after="0" w:line="276" w:lineRule="auto"/>
        <w:ind w:firstLine="708"/>
        <w:jc w:val="both"/>
        <w:rPr>
          <w:rFonts w:eastAsia="Times New Roman" w:cs="Times New Roman"/>
          <w:szCs w:val="24"/>
          <w:lang w:eastAsia="ru-RU"/>
        </w:rPr>
      </w:pPr>
      <w:bookmarkStart w:id="26" w:name="_Toc528600548"/>
      <w:r w:rsidRPr="00DB4904">
        <w:rPr>
          <w:rFonts w:eastAsia="Calibri" w:cs="Times New Roman"/>
          <w:lang w:eastAsia="ru-RU"/>
        </w:rPr>
        <w:t>Самостоятельная работа – одна из основных форм обучения, играющая важнейшую роль в процессе воспитания и образования профессиональных музыкантов. Самостоятельная работа – это метод обучения и самообразования, предпосылка дидактической связи различных методов между собой.</w:t>
      </w:r>
      <w:r w:rsidR="00DB4904" w:rsidRPr="00DB4904">
        <w:rPr>
          <w:rFonts w:eastAsia="Calibri" w:cs="Times New Roman"/>
          <w:lang w:eastAsia="ru-RU"/>
        </w:rPr>
        <w:t xml:space="preserve"> </w:t>
      </w:r>
      <w:r w:rsidRPr="00DB4904">
        <w:rPr>
          <w:rFonts w:eastAsia="Calibri" w:cs="Times New Roman"/>
          <w:lang w:eastAsia="ru-RU"/>
        </w:rPr>
        <w:t xml:space="preserve">Организация самостоятельной работы студента по приобретению специализированных знаний, навыков и умений является важнейшим направлением деятельности музыканта-педагога </w:t>
      </w:r>
      <w:r w:rsidRPr="00DB4904">
        <w:rPr>
          <w:rFonts w:eastAsia="Times New Roman" w:cs="Times New Roman"/>
          <w:szCs w:val="24"/>
          <w:lang w:eastAsia="ru-RU"/>
        </w:rPr>
        <w:t>Самостоятельная работа студентов (СРС) является важной составной частью процесса подготовки будущих выпускников профиля</w:t>
      </w:r>
      <w:r w:rsidR="00DB4904" w:rsidRPr="00DB4904">
        <w:rPr>
          <w:rFonts w:eastAsia="Times New Roman" w:cs="Times New Roman"/>
          <w:szCs w:val="24"/>
          <w:lang w:eastAsia="ru-RU"/>
        </w:rPr>
        <w:t xml:space="preserve"> </w:t>
      </w:r>
      <w:r w:rsidR="00DE76D4">
        <w:rPr>
          <w:rFonts w:cs="Times New Roman"/>
          <w:szCs w:val="24"/>
        </w:rPr>
        <w:t>«Дирижирование оркестром народных инструментов»</w:t>
      </w:r>
      <w:r w:rsidRPr="00DB4904">
        <w:rPr>
          <w:rFonts w:cs="Times New Roman"/>
          <w:szCs w:val="24"/>
        </w:rPr>
        <w:t>.</w:t>
      </w:r>
    </w:p>
    <w:p w:rsidR="00362AD0" w:rsidRPr="00DB4904" w:rsidRDefault="00DB4904" w:rsidP="00362AD0">
      <w:pPr>
        <w:spacing w:after="0" w:line="276"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Цели</w:t>
      </w:r>
      <w:r w:rsidRPr="00DB4904">
        <w:rPr>
          <w:rFonts w:eastAsia="Times New Roman" w:cs="Times New Roman"/>
          <w:szCs w:val="24"/>
          <w:lang w:eastAsia="ru-RU"/>
        </w:rPr>
        <w:t xml:space="preserve"> </w:t>
      </w:r>
      <w:r w:rsidR="00362AD0" w:rsidRPr="00DB4904">
        <w:rPr>
          <w:rFonts w:eastAsia="Times New Roman" w:cs="Times New Roman"/>
          <w:szCs w:val="24"/>
          <w:lang w:eastAsia="ru-RU"/>
        </w:rPr>
        <w:t>СРС основаны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w:t>
      </w:r>
      <w:r w:rsidRPr="00DB4904">
        <w:rPr>
          <w:rFonts w:eastAsia="Times New Roman" w:cs="Times New Roman"/>
          <w:szCs w:val="24"/>
          <w:lang w:eastAsia="ru-RU"/>
        </w:rPr>
        <w:t xml:space="preserve"> </w:t>
      </w:r>
      <w:r w:rsidR="00362AD0" w:rsidRPr="00DB4904">
        <w:rPr>
          <w:rFonts w:eastAsia="Times New Roman" w:cs="Times New Roman"/>
          <w:szCs w:val="24"/>
          <w:lang w:eastAsia="ru-RU"/>
        </w:rPr>
        <w:t>рабочего времени и расширении кругозора.</w:t>
      </w:r>
    </w:p>
    <w:p w:rsidR="00362AD0" w:rsidRPr="00DB4904" w:rsidRDefault="00362AD0" w:rsidP="00362AD0">
      <w:pPr>
        <w:spacing w:after="0" w:line="240" w:lineRule="auto"/>
        <w:ind w:firstLine="851"/>
        <w:jc w:val="both"/>
        <w:rPr>
          <w:rFonts w:eastAsia="Times New Roman" w:cs="Times New Roman"/>
          <w:szCs w:val="24"/>
          <w:lang w:eastAsia="ru-RU"/>
        </w:rPr>
      </w:pPr>
      <w:r w:rsidRPr="00DB4904">
        <w:rPr>
          <w:rFonts w:eastAsia="Times New Roman" w:cs="Times New Roman"/>
          <w:szCs w:val="24"/>
          <w:lang w:eastAsia="ru-RU"/>
        </w:rPr>
        <w:t>Цели самостоятельной работы:</w:t>
      </w:r>
    </w:p>
    <w:p w:rsidR="00362AD0" w:rsidRPr="00DB4904" w:rsidRDefault="00362AD0" w:rsidP="00362AD0">
      <w:pPr>
        <w:numPr>
          <w:ilvl w:val="0"/>
          <w:numId w:val="15"/>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закрепление и совершенствование полученных на уроке знаний, умений и навыков;</w:t>
      </w:r>
    </w:p>
    <w:p w:rsidR="00362AD0" w:rsidRPr="00DB4904" w:rsidRDefault="00362AD0" w:rsidP="00362AD0">
      <w:pPr>
        <w:numPr>
          <w:ilvl w:val="0"/>
          <w:numId w:val="15"/>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 xml:space="preserve">приобретение дополнительных профессиональных знаний и новой информации. </w:t>
      </w:r>
    </w:p>
    <w:p w:rsidR="00362AD0" w:rsidRPr="00DB4904" w:rsidRDefault="00362AD0" w:rsidP="00362AD0">
      <w:pPr>
        <w:autoSpaceDE w:val="0"/>
        <w:spacing w:after="0" w:line="240" w:lineRule="auto"/>
        <w:ind w:firstLine="709"/>
        <w:jc w:val="both"/>
        <w:rPr>
          <w:rFonts w:eastAsia="Times New Roman" w:cs="Times New Roman"/>
          <w:szCs w:val="24"/>
          <w:lang w:eastAsia="zh-CN"/>
        </w:rPr>
      </w:pPr>
      <w:r w:rsidRPr="00DB4904">
        <w:rPr>
          <w:rFonts w:eastAsia="Times New Roman" w:cs="Times New Roman"/>
          <w:szCs w:val="24"/>
          <w:lang w:eastAsia="zh-CN"/>
        </w:rPr>
        <w:t>Самостоятельная работа обучающихся включает в себя такие виды и формы как: подготовка к дискуссии, конспектирование изучаемой литературы, аналитический обзор новой литературы по изучаемой теме, подготовка к практическому занятию, подготовка к дискуссии, написание реферата, подготовка презентации.</w:t>
      </w:r>
    </w:p>
    <w:p w:rsidR="00362AD0" w:rsidRPr="00DB4904" w:rsidRDefault="00362AD0" w:rsidP="00362AD0">
      <w:pPr>
        <w:spacing w:after="0" w:line="240" w:lineRule="auto"/>
        <w:ind w:firstLine="709"/>
        <w:jc w:val="both"/>
        <w:rPr>
          <w:rFonts w:eastAsia="Calibri" w:cs="Times New Roman"/>
          <w:szCs w:val="24"/>
          <w:lang w:eastAsia="ru-RU"/>
        </w:rPr>
      </w:pPr>
      <w:r w:rsidRPr="00DB4904">
        <w:rPr>
          <w:rFonts w:eastAsia="Times New Roman" w:cs="Times New Roman"/>
          <w:szCs w:val="24"/>
          <w:shd w:val="clear" w:color="auto" w:fill="FFFFFF"/>
          <w:lang w:eastAsia="zh-CN"/>
        </w:rPr>
        <w:t xml:space="preserve">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 конференциях, тематических группах, сайтах профессиональных ассоциаций музыкантов.. При выполнении заданий для самостоятельной работы по возможности следует использовать наглядное представление материала в виде презентаций. </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Активность студента проявляется в постановке целей самостоятельной работы, её планирования, определения способов, самомобилизации и самоконтроле, оценке результатов.</w:t>
      </w:r>
      <w:r w:rsidRPr="00DB4904">
        <w:rPr>
          <w:rFonts w:eastAsia="Times New Roman" w:cs="Times New Roman"/>
          <w:szCs w:val="24"/>
          <w:lang w:eastAsia="ru-RU"/>
        </w:rPr>
        <w:t xml:space="preserve"> </w:t>
      </w:r>
      <w:r w:rsidR="00362AD0" w:rsidRPr="00DB4904">
        <w:rPr>
          <w:rFonts w:eastAsia="Times New Roman" w:cs="Times New Roman"/>
          <w:szCs w:val="24"/>
          <w:lang w:eastAsia="ru-RU"/>
        </w:rPr>
        <w:t>Самостоятельная работа студента требует интенсивного мышления, решения различных познавательных задач, ведение записей, осмысливания и запоминания учебной и другой информации. Самостоятельная работа студента – важный фактор теоретической и практической подготовки студента к предстоящей профессиональной деятельности, формирования необходимых специализированных знаний, умений и навыков, а также нравственно-психологических качеств.</w:t>
      </w:r>
    </w:p>
    <w:p w:rsidR="00362AD0" w:rsidRPr="00DB4904" w:rsidRDefault="00362AD0" w:rsidP="00362AD0">
      <w:pPr>
        <w:spacing w:after="0" w:line="240" w:lineRule="auto"/>
        <w:ind w:firstLine="851"/>
        <w:jc w:val="both"/>
        <w:rPr>
          <w:rFonts w:eastAsia="Times New Roman" w:cs="Times New Roman"/>
          <w:szCs w:val="24"/>
          <w:lang w:eastAsia="ru-RU"/>
        </w:rPr>
      </w:pPr>
      <w:r w:rsidRPr="00DB4904">
        <w:rPr>
          <w:rFonts w:eastAsia="Times New Roman" w:cs="Times New Roman"/>
          <w:szCs w:val="24"/>
          <w:lang w:eastAsia="ru-RU"/>
        </w:rPr>
        <w:t xml:space="preserve">Целенаправленность СРС связана со степенью сознательности, осмысленности домашней работы студента.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музыкально-педагогических задач. </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 Выполнение на том или ином уровне заданий для самостоятельной работы даёт педагогу право:</w:t>
      </w:r>
    </w:p>
    <w:p w:rsidR="00362AD0" w:rsidRPr="00DB4904" w:rsidRDefault="00362AD0" w:rsidP="00362AD0">
      <w:pPr>
        <w:numPr>
          <w:ilvl w:val="0"/>
          <w:numId w:val="16"/>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судить о степени освоения студентом учебного материала, профессиональной компетенции;</w:t>
      </w:r>
    </w:p>
    <w:p w:rsidR="00362AD0" w:rsidRPr="00DB4904" w:rsidRDefault="00362AD0" w:rsidP="00362AD0">
      <w:pPr>
        <w:numPr>
          <w:ilvl w:val="0"/>
          <w:numId w:val="16"/>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следить за ростом его интеллектуального багажа;</w:t>
      </w:r>
    </w:p>
    <w:p w:rsidR="00362AD0" w:rsidRPr="00DB4904" w:rsidRDefault="00362AD0" w:rsidP="00362AD0">
      <w:pPr>
        <w:numPr>
          <w:ilvl w:val="0"/>
          <w:numId w:val="16"/>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оценивать уровень заинтересованности студента к учебной дисциплине, его психологическую мотивацию;</w:t>
      </w:r>
    </w:p>
    <w:p w:rsidR="00362AD0" w:rsidRPr="00DB4904" w:rsidRDefault="00362AD0" w:rsidP="00362AD0">
      <w:pPr>
        <w:numPr>
          <w:ilvl w:val="0"/>
          <w:numId w:val="16"/>
        </w:numPr>
        <w:spacing w:after="200" w:line="240" w:lineRule="auto"/>
        <w:contextualSpacing/>
        <w:jc w:val="both"/>
        <w:rPr>
          <w:rFonts w:eastAsia="Times New Roman" w:cs="Times New Roman"/>
          <w:szCs w:val="24"/>
          <w:lang w:eastAsia="ru-RU"/>
        </w:rPr>
      </w:pPr>
      <w:r w:rsidRPr="00DB4904">
        <w:rPr>
          <w:rFonts w:eastAsia="Times New Roman" w:cs="Times New Roman"/>
          <w:szCs w:val="24"/>
          <w:lang w:eastAsia="ru-RU"/>
        </w:rPr>
        <w:t>понять особенности творческого потенциала и индивидуальность студента с целью дальнейшего их использования в музыкально-образовательном процессе;</w:t>
      </w:r>
    </w:p>
    <w:p w:rsidR="00362AD0" w:rsidRPr="00DB4904" w:rsidRDefault="00362AD0" w:rsidP="00362AD0">
      <w:pPr>
        <w:spacing w:after="0" w:line="240" w:lineRule="auto"/>
        <w:ind w:firstLine="709"/>
        <w:jc w:val="both"/>
        <w:rPr>
          <w:rFonts w:eastAsia="Calibri" w:cs="Times New Roman"/>
          <w:szCs w:val="24"/>
          <w:lang w:eastAsia="ru-RU"/>
        </w:rPr>
      </w:pPr>
      <w:r w:rsidRPr="00DB4904">
        <w:rPr>
          <w:rFonts w:eastAsia="Calibri" w:cs="Times New Roman"/>
          <w:szCs w:val="24"/>
          <w:lang w:eastAsia="ru-RU"/>
        </w:rPr>
        <w:t>Обязательным условием организации самостоятельных занятий: следует считать планомерность, системность, целенаправленность, регулярность и осмысленность. Немаловажен и стабильный режим домашних занятий, при котором не только прочнее усваивается учебный материал, но и легче воспитывается сфера профессиональной углублённости студента.</w:t>
      </w:r>
    </w:p>
    <w:p w:rsidR="00362AD0" w:rsidRPr="00DB4904" w:rsidRDefault="00DB4904" w:rsidP="00362AD0">
      <w:pPr>
        <w:spacing w:after="0" w:line="276" w:lineRule="auto"/>
        <w:jc w:val="both"/>
        <w:rPr>
          <w:rFonts w:eastAsia="Times New Roman" w:cs="Times New Roman"/>
          <w:szCs w:val="24"/>
          <w:lang w:eastAsia="ru-RU"/>
        </w:rPr>
      </w:pPr>
      <w:r w:rsidRPr="00DB4904">
        <w:rPr>
          <w:rFonts w:eastAsia="Calibri" w:cs="Times New Roman"/>
          <w:szCs w:val="24"/>
          <w:lang w:eastAsia="ru-RU"/>
        </w:rPr>
        <w:t xml:space="preserve"> </w:t>
      </w:r>
      <w:r w:rsidR="00362AD0" w:rsidRPr="00DB4904">
        <w:rPr>
          <w:rFonts w:eastAsia="Times New Roman" w:cs="Times New Roman"/>
          <w:szCs w:val="24"/>
          <w:lang w:eastAsia="ru-RU"/>
        </w:rPr>
        <w:t>СРС по данному курсу «История зарубежной музыки» включает работу с теоретической, учебно-методической литературой, написание конспектов по темам курса, составление планов ответов на семинарах. Студенты должны уметь рассматривать музыкальное произведение как единое художественное целое во взаимосвязях композиторского замысла, эстетической ценности, структуры.</w:t>
      </w:r>
      <w:r w:rsidRPr="00DB4904">
        <w:rPr>
          <w:rFonts w:eastAsia="Times New Roman" w:cs="Times New Roman"/>
          <w:szCs w:val="24"/>
          <w:lang w:eastAsia="ru-RU"/>
        </w:rPr>
        <w:t xml:space="preserve"> </w:t>
      </w:r>
      <w:r w:rsidR="00362AD0" w:rsidRPr="00DB4904">
        <w:rPr>
          <w:rFonts w:eastAsia="Times New Roman" w:cs="Times New Roman"/>
          <w:szCs w:val="24"/>
          <w:lang w:eastAsia="ru-RU"/>
        </w:rPr>
        <w:t>Такой комплексный тип работы особенно важен для студентов-музыковедов. Он направлен на более глубокое и результативное развитие художественно-аналитического</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мышления;</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позволяет по-новому осмыслить исторические закономерности развития стилей и жанров музыкальных произведений в творчестве композиторов, его значение и влияние на процессы развития музыкального искусства, и самостоятельно решать более сложные задачи в научно-исследовательской</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деятельности.</w:t>
      </w:r>
    </w:p>
    <w:p w:rsidR="00362AD0" w:rsidRPr="00DB4904" w:rsidRDefault="00DB4904" w:rsidP="00362AD0">
      <w:pPr>
        <w:spacing w:after="0" w:line="276" w:lineRule="auto"/>
        <w:jc w:val="both"/>
        <w:rPr>
          <w:rFonts w:eastAsia="Times New Roman" w:cs="Times New Roman"/>
          <w:szCs w:val="24"/>
        </w:rPr>
      </w:pPr>
      <w:r w:rsidRPr="00DB4904">
        <w:rPr>
          <w:rFonts w:eastAsia="Times New Roman" w:cs="Times New Roman"/>
          <w:szCs w:val="24"/>
          <w:lang w:eastAsia="ru-RU"/>
        </w:rPr>
        <w:t xml:space="preserve"> </w:t>
      </w:r>
      <w:r w:rsidR="00362AD0" w:rsidRPr="00DB4904">
        <w:rPr>
          <w:rFonts w:eastAsia="Times New Roman" w:cs="Times New Roman"/>
          <w:szCs w:val="24"/>
        </w:rPr>
        <w:t>Для лучшего усвоения курса</w:t>
      </w:r>
      <w:r w:rsidRPr="00DB4904">
        <w:rPr>
          <w:rFonts w:eastAsia="Times New Roman" w:cs="Times New Roman"/>
          <w:szCs w:val="24"/>
        </w:rPr>
        <w:t xml:space="preserve"> </w:t>
      </w:r>
      <w:r w:rsidR="00362AD0" w:rsidRPr="00DB4904">
        <w:rPr>
          <w:rFonts w:eastAsia="Times New Roman" w:cs="Times New Roman"/>
          <w:szCs w:val="24"/>
        </w:rPr>
        <w:t>студентам рекомендуется:</w:t>
      </w:r>
    </w:p>
    <w:p w:rsidR="00362AD0" w:rsidRPr="00DB4904" w:rsidRDefault="00DB4904" w:rsidP="00362AD0">
      <w:pPr>
        <w:spacing w:after="0" w:line="276"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 Прослушивание целиком произведений, отрывки из которых приводятся педагогом на лекциях.</w:t>
      </w:r>
    </w:p>
    <w:p w:rsidR="00362AD0" w:rsidRPr="00DB4904" w:rsidRDefault="00DB4904" w:rsidP="00362AD0">
      <w:pPr>
        <w:spacing w:after="0" w:line="276"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w:t>
      </w:r>
      <w:r w:rsidRPr="00DB4904">
        <w:rPr>
          <w:rFonts w:eastAsia="Times New Roman" w:cs="Times New Roman"/>
          <w:szCs w:val="24"/>
        </w:rPr>
        <w:t xml:space="preserve"> </w:t>
      </w:r>
      <w:r w:rsidR="00362AD0" w:rsidRPr="00DB4904">
        <w:rPr>
          <w:rFonts w:eastAsia="Times New Roman" w:cs="Times New Roman"/>
          <w:szCs w:val="24"/>
        </w:rPr>
        <w:t>Подробно анализировать произведения, являющиеся наиболее важными в творчестве изучаемых композиторов</w:t>
      </w:r>
    </w:p>
    <w:p w:rsidR="00362AD0" w:rsidRPr="00DB4904" w:rsidRDefault="00DB4904" w:rsidP="00362AD0">
      <w:pPr>
        <w:spacing w:after="0" w:line="276"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w:t>
      </w:r>
      <w:r w:rsidRPr="00DB4904">
        <w:rPr>
          <w:rFonts w:eastAsia="Times New Roman" w:cs="Times New Roman"/>
          <w:szCs w:val="24"/>
        </w:rPr>
        <w:t xml:space="preserve"> </w:t>
      </w:r>
      <w:r w:rsidR="00362AD0" w:rsidRPr="00DB4904">
        <w:rPr>
          <w:rFonts w:eastAsia="Times New Roman" w:cs="Times New Roman"/>
          <w:szCs w:val="24"/>
        </w:rPr>
        <w:t>Подготовить устное</w:t>
      </w:r>
      <w:r w:rsidRPr="00DB4904">
        <w:rPr>
          <w:rFonts w:eastAsia="Times New Roman" w:cs="Times New Roman"/>
          <w:szCs w:val="24"/>
        </w:rPr>
        <w:t xml:space="preserve"> </w:t>
      </w:r>
      <w:r w:rsidR="00362AD0" w:rsidRPr="00DB4904">
        <w:rPr>
          <w:rFonts w:eastAsia="Times New Roman" w:cs="Times New Roman"/>
          <w:szCs w:val="24"/>
        </w:rPr>
        <w:t>сообщение</w:t>
      </w:r>
      <w:r w:rsidRPr="00DB4904">
        <w:rPr>
          <w:rFonts w:eastAsia="Times New Roman" w:cs="Times New Roman"/>
          <w:szCs w:val="24"/>
        </w:rPr>
        <w:t xml:space="preserve"> </w:t>
      </w:r>
      <w:r w:rsidR="00362AD0" w:rsidRPr="00DB4904">
        <w:rPr>
          <w:rFonts w:eastAsia="Times New Roman" w:cs="Times New Roman"/>
          <w:szCs w:val="24"/>
        </w:rPr>
        <w:t>по различным темам курса, дополняющим лекционный материал, предметом которого может быть:</w:t>
      </w:r>
    </w:p>
    <w:p w:rsidR="00362AD0" w:rsidRPr="00DB4904" w:rsidRDefault="00362AD0" w:rsidP="00362AD0">
      <w:pPr>
        <w:spacing w:after="0" w:line="276" w:lineRule="auto"/>
        <w:jc w:val="both"/>
        <w:rPr>
          <w:rFonts w:eastAsia="Times New Roman" w:cs="Times New Roman"/>
          <w:szCs w:val="24"/>
        </w:rPr>
      </w:pPr>
      <w:r w:rsidRPr="00DB4904">
        <w:rPr>
          <w:rFonts w:eastAsia="Times New Roman" w:cs="Times New Roman"/>
          <w:szCs w:val="24"/>
        </w:rPr>
        <w:t xml:space="preserve"> -</w:t>
      </w:r>
      <w:r w:rsidR="00DB4904" w:rsidRPr="00DB4904">
        <w:rPr>
          <w:rFonts w:eastAsia="Times New Roman" w:cs="Times New Roman"/>
          <w:szCs w:val="24"/>
        </w:rPr>
        <w:t xml:space="preserve"> </w:t>
      </w:r>
      <w:r w:rsidRPr="00DB4904">
        <w:rPr>
          <w:rFonts w:eastAsia="Times New Roman" w:cs="Times New Roman"/>
          <w:szCs w:val="24"/>
        </w:rPr>
        <w:t>подробный анализ студентом музыкальных произведений и явлений музыкального искусства</w:t>
      </w:r>
    </w:p>
    <w:p w:rsidR="00362AD0" w:rsidRPr="00DB4904" w:rsidRDefault="00362AD0" w:rsidP="00362AD0">
      <w:pPr>
        <w:spacing w:after="0" w:line="276" w:lineRule="auto"/>
        <w:jc w:val="both"/>
        <w:rPr>
          <w:rFonts w:eastAsia="Times New Roman" w:cs="Times New Roman"/>
          <w:szCs w:val="24"/>
        </w:rPr>
      </w:pPr>
      <w:r w:rsidRPr="00DB4904">
        <w:rPr>
          <w:rFonts w:eastAsia="Times New Roman" w:cs="Times New Roman"/>
          <w:szCs w:val="24"/>
        </w:rPr>
        <w:t xml:space="preserve"> -</w:t>
      </w:r>
      <w:r w:rsidR="00DB4904" w:rsidRPr="00DB4904">
        <w:rPr>
          <w:rFonts w:eastAsia="Times New Roman" w:cs="Times New Roman"/>
          <w:szCs w:val="24"/>
        </w:rPr>
        <w:t xml:space="preserve"> </w:t>
      </w:r>
      <w:r w:rsidRPr="00DB4904">
        <w:rPr>
          <w:rFonts w:eastAsia="Times New Roman" w:cs="Times New Roman"/>
          <w:szCs w:val="24"/>
        </w:rPr>
        <w:t xml:space="preserve">вопросы, касающиеся проблем исторических периодов, стилей, направлений, жанров, музыкальных произведений, </w:t>
      </w:r>
    </w:p>
    <w:p w:rsidR="00362AD0" w:rsidRPr="00DB4904" w:rsidRDefault="00362AD0" w:rsidP="00362AD0">
      <w:pPr>
        <w:spacing w:after="0" w:line="276" w:lineRule="auto"/>
        <w:jc w:val="both"/>
        <w:rPr>
          <w:rFonts w:eastAsia="Times New Roman" w:cs="Times New Roman"/>
          <w:szCs w:val="24"/>
        </w:rPr>
      </w:pPr>
      <w:r w:rsidRPr="00DB4904">
        <w:rPr>
          <w:rFonts w:eastAsia="Times New Roman" w:cs="Times New Roman"/>
          <w:szCs w:val="24"/>
        </w:rPr>
        <w:t>- знакомство с музыкально-критическими работами по истории</w:t>
      </w:r>
      <w:r w:rsidR="00DB4904" w:rsidRPr="00DB4904">
        <w:rPr>
          <w:rFonts w:eastAsia="Times New Roman" w:cs="Times New Roman"/>
          <w:szCs w:val="24"/>
        </w:rPr>
        <w:t xml:space="preserve"> </w:t>
      </w:r>
      <w:r w:rsidRPr="00DB4904">
        <w:rPr>
          <w:rFonts w:eastAsia="Times New Roman" w:cs="Times New Roman"/>
          <w:szCs w:val="24"/>
        </w:rPr>
        <w:t>музыки,</w:t>
      </w:r>
      <w:r w:rsidR="00DB4904" w:rsidRPr="00DB4904">
        <w:rPr>
          <w:rFonts w:eastAsia="Times New Roman" w:cs="Times New Roman"/>
          <w:szCs w:val="24"/>
        </w:rPr>
        <w:t xml:space="preserve"> </w:t>
      </w:r>
      <w:r w:rsidRPr="00DB4904">
        <w:rPr>
          <w:rFonts w:eastAsia="Times New Roman" w:cs="Times New Roman"/>
          <w:szCs w:val="24"/>
        </w:rPr>
        <w:t>анализ исполнительской деятельности великих композиторов и</w:t>
      </w:r>
      <w:r w:rsidR="00DB4904" w:rsidRPr="00DB4904">
        <w:rPr>
          <w:rFonts w:eastAsia="Times New Roman" w:cs="Times New Roman"/>
          <w:szCs w:val="24"/>
        </w:rPr>
        <w:t xml:space="preserve"> </w:t>
      </w:r>
      <w:r w:rsidRPr="00DB4904">
        <w:rPr>
          <w:rFonts w:eastAsia="Times New Roman" w:cs="Times New Roman"/>
          <w:szCs w:val="24"/>
        </w:rPr>
        <w:t>артистов.</w:t>
      </w:r>
    </w:p>
    <w:p w:rsidR="00362AD0" w:rsidRPr="00DB4904" w:rsidRDefault="00DB4904" w:rsidP="00362AD0">
      <w:pPr>
        <w:spacing w:after="0" w:line="276" w:lineRule="auto"/>
        <w:jc w:val="both"/>
        <w:rPr>
          <w:rFonts w:eastAsia="Times New Roman" w:cs="Times New Roman"/>
          <w:b/>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Примерные темы для самостоятельной проработки:</w:t>
      </w:r>
    </w:p>
    <w:p w:rsidR="00362AD0" w:rsidRPr="00DB4904" w:rsidRDefault="00362AD0" w:rsidP="00362AD0">
      <w:pPr>
        <w:pStyle w:val="af1"/>
        <w:numPr>
          <w:ilvl w:val="0"/>
          <w:numId w:val="46"/>
        </w:numPr>
        <w:spacing w:line="276" w:lineRule="auto"/>
        <w:jc w:val="both"/>
        <w:rPr>
          <w:lang w:eastAsia="ru-RU"/>
        </w:rPr>
      </w:pPr>
      <w:r w:rsidRPr="00DB4904">
        <w:rPr>
          <w:lang w:eastAsia="ru-RU"/>
        </w:rPr>
        <w:t>Сравнительный анализ симфоний:</w:t>
      </w:r>
    </w:p>
    <w:p w:rsidR="00362AD0" w:rsidRPr="00DB4904" w:rsidRDefault="00362AD0" w:rsidP="00362AD0">
      <w:pPr>
        <w:pStyle w:val="af1"/>
        <w:numPr>
          <w:ilvl w:val="0"/>
          <w:numId w:val="45"/>
        </w:numPr>
        <w:spacing w:line="276" w:lineRule="auto"/>
        <w:jc w:val="both"/>
        <w:rPr>
          <w:lang w:eastAsia="ru-RU"/>
        </w:rPr>
      </w:pPr>
      <w:r w:rsidRPr="00DB4904">
        <w:rPr>
          <w:lang w:eastAsia="ru-RU"/>
        </w:rPr>
        <w:t>«Юпитера» Моцарта и симфонии №2 Бетховена</w:t>
      </w:r>
    </w:p>
    <w:p w:rsidR="00362AD0" w:rsidRPr="00DB4904" w:rsidRDefault="00362AD0" w:rsidP="00362AD0">
      <w:pPr>
        <w:pStyle w:val="af1"/>
        <w:numPr>
          <w:ilvl w:val="0"/>
          <w:numId w:val="45"/>
        </w:numPr>
        <w:spacing w:line="276" w:lineRule="auto"/>
        <w:jc w:val="both"/>
        <w:rPr>
          <w:lang w:eastAsia="ru-RU"/>
        </w:rPr>
      </w:pPr>
      <w:r w:rsidRPr="00DB4904">
        <w:rPr>
          <w:lang w:eastAsia="ru-RU"/>
        </w:rPr>
        <w:t>симфоний</w:t>
      </w:r>
      <w:r w:rsidR="00DB4904" w:rsidRPr="00DB4904">
        <w:rPr>
          <w:lang w:eastAsia="ru-RU"/>
        </w:rPr>
        <w:t xml:space="preserve"> </w:t>
      </w:r>
      <w:r w:rsidRPr="00DB4904">
        <w:rPr>
          <w:lang w:eastAsia="ru-RU"/>
        </w:rPr>
        <w:t>№40 Моцарта и №8 Шуберта</w:t>
      </w:r>
    </w:p>
    <w:p w:rsidR="00362AD0" w:rsidRPr="00DB4904" w:rsidRDefault="00362AD0" w:rsidP="00362AD0">
      <w:pPr>
        <w:pStyle w:val="af1"/>
        <w:numPr>
          <w:ilvl w:val="0"/>
          <w:numId w:val="45"/>
        </w:numPr>
        <w:spacing w:line="276" w:lineRule="auto"/>
        <w:jc w:val="both"/>
        <w:rPr>
          <w:lang w:eastAsia="ru-RU"/>
        </w:rPr>
      </w:pPr>
      <w:r w:rsidRPr="00DB4904">
        <w:rPr>
          <w:lang w:eastAsia="ru-RU"/>
        </w:rPr>
        <w:t>симфоний №5 Бетховена и №3 Брамса</w:t>
      </w:r>
      <w:r w:rsidR="00DB4904" w:rsidRPr="00DB4904">
        <w:rPr>
          <w:lang w:eastAsia="ru-RU"/>
        </w:rPr>
        <w:t xml:space="preserve"> </w:t>
      </w:r>
    </w:p>
    <w:p w:rsidR="00362AD0" w:rsidRPr="00DB4904" w:rsidRDefault="00362AD0" w:rsidP="00362AD0">
      <w:pPr>
        <w:pStyle w:val="af1"/>
        <w:numPr>
          <w:ilvl w:val="0"/>
          <w:numId w:val="45"/>
        </w:numPr>
        <w:spacing w:line="276" w:lineRule="auto"/>
        <w:jc w:val="both"/>
        <w:rPr>
          <w:lang w:eastAsia="ru-RU"/>
        </w:rPr>
      </w:pPr>
      <w:r w:rsidRPr="00DB4904">
        <w:rPr>
          <w:lang w:eastAsia="ru-RU"/>
        </w:rPr>
        <w:t>жанрового начала в симфонии№8 Шуберта и «Фантастической» Берлиоза</w:t>
      </w:r>
    </w:p>
    <w:p w:rsidR="00362AD0" w:rsidRPr="00DB4904" w:rsidRDefault="00362AD0" w:rsidP="00362AD0">
      <w:pPr>
        <w:pStyle w:val="af1"/>
        <w:numPr>
          <w:ilvl w:val="0"/>
          <w:numId w:val="45"/>
        </w:numPr>
        <w:spacing w:line="276" w:lineRule="auto"/>
        <w:jc w:val="both"/>
        <w:rPr>
          <w:lang w:eastAsia="ru-RU"/>
        </w:rPr>
      </w:pPr>
      <w:r w:rsidRPr="00DB4904">
        <w:rPr>
          <w:lang w:eastAsia="ru-RU"/>
        </w:rPr>
        <w:t>симфонии № 6 Бетховена и «Фантастической» Берлиоза</w:t>
      </w:r>
    </w:p>
    <w:p w:rsidR="00362AD0" w:rsidRPr="00DB4904" w:rsidRDefault="00362AD0" w:rsidP="00362AD0">
      <w:pPr>
        <w:pStyle w:val="af1"/>
        <w:numPr>
          <w:ilvl w:val="0"/>
          <w:numId w:val="46"/>
        </w:numPr>
        <w:spacing w:line="276" w:lineRule="auto"/>
        <w:jc w:val="both"/>
        <w:rPr>
          <w:lang w:eastAsia="ru-RU"/>
        </w:rPr>
      </w:pPr>
      <w:r w:rsidRPr="00DB4904">
        <w:rPr>
          <w:lang w:eastAsia="ru-RU"/>
        </w:rPr>
        <w:t>Сравнительный анализ Сонаты-фантазии до-минор Моцарта и сонат №5</w:t>
      </w:r>
      <w:r w:rsidR="00DB4904" w:rsidRPr="00DB4904">
        <w:rPr>
          <w:lang w:eastAsia="ru-RU"/>
        </w:rPr>
        <w:t xml:space="preserve"> </w:t>
      </w:r>
    </w:p>
    <w:p w:rsidR="00362AD0" w:rsidRPr="00DB4904" w:rsidRDefault="00362AD0" w:rsidP="00362AD0">
      <w:pPr>
        <w:pStyle w:val="af1"/>
        <w:tabs>
          <w:tab w:val="left" w:pos="3945"/>
        </w:tabs>
        <w:spacing w:line="276" w:lineRule="auto"/>
        <w:ind w:left="360"/>
        <w:jc w:val="both"/>
        <w:rPr>
          <w:lang w:eastAsia="ru-RU"/>
        </w:rPr>
      </w:pPr>
      <w:r w:rsidRPr="00DB4904">
        <w:rPr>
          <w:lang w:eastAsia="ru-RU"/>
        </w:rPr>
        <w:t>или №</w:t>
      </w:r>
      <w:r w:rsidR="00DB4904" w:rsidRPr="00DB4904">
        <w:rPr>
          <w:lang w:eastAsia="ru-RU"/>
        </w:rPr>
        <w:t xml:space="preserve"> </w:t>
      </w:r>
      <w:r w:rsidRPr="00DB4904">
        <w:rPr>
          <w:lang w:eastAsia="ru-RU"/>
        </w:rPr>
        <w:t>8 Бетховена</w:t>
      </w:r>
      <w:r w:rsidRPr="00DB4904">
        <w:rPr>
          <w:lang w:eastAsia="ru-RU"/>
        </w:rPr>
        <w:tab/>
      </w:r>
    </w:p>
    <w:p w:rsidR="00362AD0" w:rsidRPr="00DB4904" w:rsidRDefault="00362AD0" w:rsidP="00362AD0">
      <w:pPr>
        <w:pStyle w:val="af1"/>
        <w:numPr>
          <w:ilvl w:val="0"/>
          <w:numId w:val="46"/>
        </w:numPr>
        <w:spacing w:line="276" w:lineRule="auto"/>
        <w:jc w:val="both"/>
        <w:rPr>
          <w:lang w:eastAsia="ru-RU"/>
        </w:rPr>
      </w:pPr>
      <w:r w:rsidRPr="00DB4904">
        <w:rPr>
          <w:lang w:eastAsia="ru-RU"/>
        </w:rPr>
        <w:t>Сравнительный анализ вокальных циклов Шуберта и Шумана.</w:t>
      </w:r>
    </w:p>
    <w:p w:rsidR="00362AD0" w:rsidRPr="00DB4904" w:rsidRDefault="00362AD0" w:rsidP="00362AD0">
      <w:pPr>
        <w:pStyle w:val="af1"/>
        <w:numPr>
          <w:ilvl w:val="0"/>
          <w:numId w:val="46"/>
        </w:numPr>
        <w:spacing w:line="276" w:lineRule="auto"/>
        <w:jc w:val="both"/>
        <w:rPr>
          <w:lang w:eastAsia="ru-RU"/>
        </w:rPr>
      </w:pPr>
      <w:r w:rsidRPr="00DB4904">
        <w:rPr>
          <w:lang w:eastAsia="ru-RU"/>
        </w:rPr>
        <w:t>Ирония в творчестве Шумана и Малера.</w:t>
      </w:r>
    </w:p>
    <w:p w:rsidR="00362AD0" w:rsidRPr="00DB4904" w:rsidRDefault="00362AD0" w:rsidP="00362AD0">
      <w:pPr>
        <w:pStyle w:val="af1"/>
        <w:numPr>
          <w:ilvl w:val="0"/>
          <w:numId w:val="46"/>
        </w:numPr>
        <w:spacing w:line="276" w:lineRule="auto"/>
        <w:jc w:val="both"/>
        <w:rPr>
          <w:lang w:eastAsia="ru-RU"/>
        </w:rPr>
      </w:pPr>
      <w:r w:rsidRPr="00DB4904">
        <w:rPr>
          <w:lang w:eastAsia="ru-RU"/>
        </w:rPr>
        <w:t>Лирика в фортепианном творчестве Шопена и Шумана.</w:t>
      </w:r>
    </w:p>
    <w:p w:rsidR="00362AD0" w:rsidRPr="00DB4904" w:rsidRDefault="00362AD0" w:rsidP="00362AD0">
      <w:pPr>
        <w:pStyle w:val="af1"/>
        <w:numPr>
          <w:ilvl w:val="0"/>
          <w:numId w:val="46"/>
        </w:numPr>
        <w:spacing w:line="276" w:lineRule="auto"/>
        <w:jc w:val="both"/>
        <w:rPr>
          <w:lang w:eastAsia="ru-RU"/>
        </w:rPr>
      </w:pPr>
      <w:r w:rsidRPr="00DB4904">
        <w:rPr>
          <w:lang w:eastAsia="ru-RU"/>
        </w:rPr>
        <w:t>Опера-буффа в творчестве Моцарта и Россини</w:t>
      </w:r>
    </w:p>
    <w:p w:rsidR="00362AD0" w:rsidRPr="00DB4904" w:rsidRDefault="00362AD0" w:rsidP="00362AD0">
      <w:pPr>
        <w:pStyle w:val="af1"/>
        <w:numPr>
          <w:ilvl w:val="0"/>
          <w:numId w:val="46"/>
        </w:numPr>
        <w:spacing w:line="276" w:lineRule="auto"/>
        <w:jc w:val="both"/>
        <w:rPr>
          <w:lang w:eastAsia="ru-RU"/>
        </w:rPr>
      </w:pPr>
      <w:r w:rsidRPr="00DB4904">
        <w:rPr>
          <w:lang w:eastAsia="ru-RU"/>
        </w:rPr>
        <w:t>Лирическое начало в операх Гуно и Бизе.</w:t>
      </w:r>
    </w:p>
    <w:p w:rsidR="00362AD0" w:rsidRPr="00DB4904" w:rsidRDefault="00362AD0" w:rsidP="00362AD0">
      <w:pPr>
        <w:pStyle w:val="af1"/>
        <w:numPr>
          <w:ilvl w:val="0"/>
          <w:numId w:val="46"/>
        </w:numPr>
        <w:spacing w:line="276" w:lineRule="auto"/>
        <w:jc w:val="both"/>
        <w:rPr>
          <w:lang w:eastAsia="ru-RU"/>
        </w:rPr>
      </w:pPr>
      <w:r w:rsidRPr="00DB4904">
        <w:rPr>
          <w:lang w:eastAsia="ru-RU"/>
        </w:rPr>
        <w:t>Лейтмотивная система в операх «Кармен» Бизе</w:t>
      </w:r>
      <w:r w:rsidR="00DB4904" w:rsidRPr="00DB4904">
        <w:rPr>
          <w:lang w:eastAsia="ru-RU"/>
        </w:rPr>
        <w:t xml:space="preserve"> </w:t>
      </w:r>
      <w:r w:rsidRPr="00DB4904">
        <w:rPr>
          <w:lang w:eastAsia="ru-RU"/>
        </w:rPr>
        <w:t>и «Аида» Верди.</w:t>
      </w:r>
    </w:p>
    <w:p w:rsidR="00362AD0" w:rsidRPr="00DB4904" w:rsidRDefault="00362AD0" w:rsidP="00362AD0">
      <w:pPr>
        <w:pStyle w:val="af1"/>
        <w:numPr>
          <w:ilvl w:val="0"/>
          <w:numId w:val="46"/>
        </w:numPr>
        <w:spacing w:line="276" w:lineRule="auto"/>
        <w:jc w:val="both"/>
        <w:rPr>
          <w:lang w:eastAsia="ru-RU"/>
        </w:rPr>
      </w:pPr>
      <w:r w:rsidRPr="00DB4904">
        <w:rPr>
          <w:lang w:eastAsia="ru-RU"/>
        </w:rPr>
        <w:t>Значение оркестровых эпизодов в операх Верди и Вагнера.</w:t>
      </w:r>
    </w:p>
    <w:p w:rsidR="00362AD0" w:rsidRPr="00DB4904" w:rsidRDefault="00362AD0" w:rsidP="00362AD0">
      <w:pPr>
        <w:pStyle w:val="af1"/>
        <w:numPr>
          <w:ilvl w:val="0"/>
          <w:numId w:val="46"/>
        </w:numPr>
        <w:spacing w:line="276" w:lineRule="auto"/>
        <w:jc w:val="both"/>
        <w:rPr>
          <w:lang w:eastAsia="ru-RU"/>
        </w:rPr>
      </w:pPr>
      <w:r w:rsidRPr="00DB4904">
        <w:rPr>
          <w:lang w:eastAsia="ru-RU"/>
        </w:rPr>
        <w:t>Оркестр Дебюсси и оркестр Равеля.</w:t>
      </w:r>
    </w:p>
    <w:p w:rsidR="00362AD0" w:rsidRPr="00DB4904" w:rsidRDefault="00362AD0" w:rsidP="00362AD0">
      <w:pPr>
        <w:pStyle w:val="af1"/>
        <w:numPr>
          <w:ilvl w:val="0"/>
          <w:numId w:val="46"/>
        </w:numPr>
        <w:spacing w:line="276" w:lineRule="auto"/>
        <w:jc w:val="both"/>
        <w:rPr>
          <w:lang w:eastAsia="ru-RU"/>
        </w:rPr>
      </w:pPr>
      <w:r w:rsidRPr="00DB4904">
        <w:rPr>
          <w:lang w:eastAsia="ru-RU"/>
        </w:rPr>
        <w:t>Значение «ударности» в произведениях Орфа и Бартока.</w:t>
      </w:r>
    </w:p>
    <w:p w:rsidR="00362AD0" w:rsidRPr="00DB4904" w:rsidRDefault="00362AD0" w:rsidP="00362AD0">
      <w:pPr>
        <w:pStyle w:val="af1"/>
        <w:numPr>
          <w:ilvl w:val="0"/>
          <w:numId w:val="46"/>
        </w:numPr>
        <w:spacing w:line="276" w:lineRule="auto"/>
        <w:jc w:val="both"/>
        <w:rPr>
          <w:lang w:eastAsia="ru-RU"/>
        </w:rPr>
      </w:pPr>
      <w:r w:rsidRPr="00DB4904">
        <w:rPr>
          <w:lang w:eastAsia="ru-RU"/>
        </w:rPr>
        <w:t>Черты джаза в творчестве зарубежных композиторов</w:t>
      </w:r>
    </w:p>
    <w:p w:rsidR="00362AD0" w:rsidRPr="00DB4904" w:rsidRDefault="00362AD0" w:rsidP="00362AD0">
      <w:pPr>
        <w:spacing w:after="0" w:line="276" w:lineRule="auto"/>
        <w:jc w:val="both"/>
        <w:rPr>
          <w:rFonts w:eastAsia="Times New Roman" w:cs="Times New Roman"/>
          <w:szCs w:val="24"/>
          <w:lang w:eastAsia="ru-RU"/>
        </w:rPr>
      </w:pPr>
    </w:p>
    <w:p w:rsidR="00362AD0" w:rsidRPr="00DB4904" w:rsidRDefault="00362AD0" w:rsidP="00362AD0">
      <w:pPr>
        <w:widowControl w:val="0"/>
        <w:autoSpaceDE w:val="0"/>
        <w:autoSpaceDN w:val="0"/>
        <w:adjustRightInd w:val="0"/>
        <w:spacing w:after="0" w:line="276" w:lineRule="auto"/>
        <w:ind w:right="200"/>
        <w:jc w:val="center"/>
        <w:rPr>
          <w:rFonts w:eastAsia="Times New Roman" w:cs="Times New Roman"/>
          <w:b/>
          <w:bCs/>
          <w:szCs w:val="24"/>
          <w:lang w:eastAsia="ru-RU"/>
        </w:rPr>
      </w:pPr>
      <w:r w:rsidRPr="00DB4904">
        <w:rPr>
          <w:rFonts w:eastAsia="Times New Roman" w:cs="Times New Roman"/>
          <w:b/>
          <w:bCs/>
          <w:szCs w:val="24"/>
          <w:lang w:eastAsia="ru-RU"/>
        </w:rPr>
        <w:t>Методические рекомендации по самостоятельной работе с литературными источниками</w:t>
      </w:r>
      <w:r w:rsidR="00DB4904" w:rsidRPr="00DB4904">
        <w:rPr>
          <w:rFonts w:eastAsia="Times New Roman" w:cs="Times New Roman"/>
          <w:b/>
          <w:bCs/>
          <w:szCs w:val="24"/>
          <w:lang w:eastAsia="ru-RU"/>
        </w:rPr>
        <w:t xml:space="preserve"> </w:t>
      </w:r>
      <w:r w:rsidRPr="00DB4904">
        <w:rPr>
          <w:rFonts w:eastAsia="Times New Roman" w:cs="Times New Roman"/>
          <w:b/>
          <w:bCs/>
          <w:szCs w:val="24"/>
          <w:lang w:eastAsia="ru-RU"/>
        </w:rPr>
        <w:t>для подготовки к семинарским занятиям, зачету и экзамену по дисциплине</w:t>
      </w:r>
    </w:p>
    <w:p w:rsidR="00362AD0" w:rsidRPr="00DB4904" w:rsidRDefault="00362AD0" w:rsidP="00362AD0">
      <w:pPr>
        <w:widowControl w:val="0"/>
        <w:autoSpaceDE w:val="0"/>
        <w:autoSpaceDN w:val="0"/>
        <w:adjustRightInd w:val="0"/>
        <w:spacing w:after="0" w:line="276" w:lineRule="auto"/>
        <w:rPr>
          <w:rFonts w:eastAsia="Times New Roman" w:cs="Times New Roman"/>
          <w:b/>
          <w:bCs/>
          <w:szCs w:val="24"/>
          <w:lang w:eastAsia="ru-RU"/>
        </w:rPr>
      </w:pPr>
      <w:r w:rsidRPr="00DB4904">
        <w:rPr>
          <w:rFonts w:eastAsia="Times New Roman" w:cs="Times New Roman"/>
          <w:b/>
          <w:bCs/>
          <w:szCs w:val="24"/>
          <w:lang w:eastAsia="ru-RU"/>
        </w:rPr>
        <w:t>Конспектирование</w:t>
      </w:r>
    </w:p>
    <w:p w:rsidR="00362AD0" w:rsidRPr="00DB4904" w:rsidRDefault="00DB4904" w:rsidP="00362AD0">
      <w:pPr>
        <w:spacing w:after="0" w:line="276" w:lineRule="auto"/>
        <w:ind w:firstLine="280"/>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Основное требование к конспекту отражено уже в его опреде</w:t>
      </w:r>
      <w:r w:rsidR="00362AD0" w:rsidRPr="00DB4904">
        <w:rPr>
          <w:rFonts w:eastAsia="Times New Roman" w:cs="Times New Roman"/>
          <w:szCs w:val="24"/>
          <w:lang w:eastAsia="ru-RU"/>
        </w:rPr>
        <w:softHyphen/>
        <w:t>лении — «систематическая, логически связная запись, отража</w:t>
      </w:r>
      <w:r w:rsidR="00362AD0" w:rsidRPr="00DB4904">
        <w:rPr>
          <w:rFonts w:eastAsia="Times New Roman" w:cs="Times New Roman"/>
          <w:szCs w:val="24"/>
          <w:lang w:eastAsia="ru-RU"/>
        </w:rPr>
        <w:softHyphen/>
        <w:t>ющая суть текста». Это одно из основных требований, предъяв</w:t>
      </w:r>
      <w:r w:rsidR="00362AD0" w:rsidRPr="00DB4904">
        <w:rPr>
          <w:rFonts w:eastAsia="Times New Roman" w:cs="Times New Roman"/>
          <w:szCs w:val="24"/>
          <w:lang w:eastAsia="ru-RU"/>
        </w:rPr>
        <w:softHyphen/>
        <w:t>ляемых к конспекту по существу. Поэтому нельзя поставить знак равенства между выписками по изучаемому тексту и его кон</w:t>
      </w:r>
      <w:r w:rsidR="00362AD0" w:rsidRPr="00DB4904">
        <w:rPr>
          <w:rFonts w:eastAsia="Times New Roman" w:cs="Times New Roman"/>
          <w:szCs w:val="24"/>
          <w:lang w:eastAsia="ru-RU"/>
        </w:rPr>
        <w:softHyphen/>
        <w:t>спектом. Конспект — универсальный документ, который должен быть понятен не только его автору, но и другим людям, знакомящимся с ним. По этой же причине к конспектам можно с успехом обращаться через несколько (или много) лет после их написания.</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В отличие от тезисов, содержащих только основные положе</w:t>
      </w:r>
      <w:r w:rsidRPr="00DB4904">
        <w:rPr>
          <w:rFonts w:eastAsia="Times New Roman" w:cs="Times New Roman"/>
          <w:szCs w:val="24"/>
          <w:lang w:eastAsia="ru-RU"/>
        </w:rPr>
        <w:softHyphen/>
        <w:t>ния, и выписок, которые отображают материал в любых соотно</w:t>
      </w:r>
      <w:r w:rsidRPr="00DB4904">
        <w:rPr>
          <w:rFonts w:eastAsia="Times New Roman" w:cs="Times New Roman"/>
          <w:szCs w:val="24"/>
          <w:lang w:eastAsia="ru-RU"/>
        </w:rPr>
        <w:softHyphen/>
        <w:t>шениях главного и второстепенного, конспекты при обязатель</w:t>
      </w:r>
      <w:r w:rsidRPr="00DB4904">
        <w:rPr>
          <w:rFonts w:eastAsia="Times New Roman" w:cs="Times New Roman"/>
          <w:szCs w:val="24"/>
          <w:lang w:eastAsia="ru-RU"/>
        </w:rPr>
        <w:softHyphen/>
        <w:t>ной краткости содержат кроме основных положений и выводов факты и доказательства, примеры и иллюстрации.</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На страницах конспекта может быть отражено отношение са</w:t>
      </w:r>
      <w:r w:rsidRPr="00DB4904">
        <w:rPr>
          <w:rFonts w:eastAsia="Times New Roman" w:cs="Times New Roman"/>
          <w:szCs w:val="24"/>
          <w:lang w:eastAsia="ru-RU"/>
        </w:rPr>
        <w:softHyphen/>
        <w:t>мого конспектирующего к тому материалу, над которым он рабо</w:t>
      </w:r>
      <w:r w:rsidRPr="00DB4904">
        <w:rPr>
          <w:rFonts w:eastAsia="Times New Roman" w:cs="Times New Roman"/>
          <w:szCs w:val="24"/>
          <w:lang w:eastAsia="ru-RU"/>
        </w:rPr>
        <w:softHyphen/>
        <w:t>тает. Но надо так организовать текст, чтобы впоследствии, при использовании своей записи, легко можно было разобраться, где авторское, а где личное, читательское, понимание вопроса.</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Не следует забывать, что иногда даже ценное дополнение, вне</w:t>
      </w:r>
      <w:r w:rsidRPr="00DB4904">
        <w:rPr>
          <w:rFonts w:eastAsia="Times New Roman" w:cs="Times New Roman"/>
          <w:szCs w:val="24"/>
          <w:lang w:eastAsia="ru-RU"/>
        </w:rPr>
        <w:softHyphen/>
        <w:t>сенное в текст записи, при невдумчивом отношении к нему или при неудачной форме его подачи может привести к недоразумению.</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 xml:space="preserve"> Приступая к конспектированию, внимательно про</w:t>
      </w:r>
      <w:r w:rsidRPr="00DB4904">
        <w:rPr>
          <w:rFonts w:eastAsia="Times New Roman" w:cs="Times New Roman"/>
          <w:szCs w:val="24"/>
          <w:lang w:eastAsia="ru-RU"/>
        </w:rPr>
        <w:softHyphen/>
        <w:t>читайте текст, отметьте в нем незнакомые вам термины, поня</w:t>
      </w:r>
      <w:r w:rsidRPr="00DB4904">
        <w:rPr>
          <w:rFonts w:eastAsia="Times New Roman" w:cs="Times New Roman"/>
          <w:szCs w:val="24"/>
          <w:lang w:eastAsia="ru-RU"/>
        </w:rPr>
        <w:softHyphen/>
        <w:t>тия, не совсем понятные положения, а также имена, даты. Выясните, обратившись к словарю, значения новых для вас терминов, занесите их в рубрику «Заметки» своей рабочей тетради.</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w:t>
      </w:r>
    </w:p>
    <w:p w:rsidR="00362AD0" w:rsidRPr="00DB4904" w:rsidRDefault="00362AD0" w:rsidP="00362AD0">
      <w:pPr>
        <w:widowControl w:val="0"/>
        <w:autoSpaceDE w:val="0"/>
        <w:autoSpaceDN w:val="0"/>
        <w:adjustRightInd w:val="0"/>
        <w:spacing w:after="0" w:line="240" w:lineRule="auto"/>
        <w:rPr>
          <w:rFonts w:eastAsia="Times New Roman" w:cs="Times New Roman"/>
          <w:b/>
          <w:bCs/>
          <w:szCs w:val="24"/>
          <w:lang w:eastAsia="ru-RU"/>
        </w:rPr>
      </w:pPr>
      <w:r w:rsidRPr="00DB4904">
        <w:rPr>
          <w:rFonts w:eastAsia="Times New Roman" w:cs="Times New Roman"/>
          <w:b/>
          <w:bCs/>
          <w:szCs w:val="24"/>
          <w:lang w:eastAsia="ru-RU"/>
        </w:rPr>
        <w:t>Работа с текстом</w:t>
      </w:r>
    </w:p>
    <w:p w:rsidR="00DB4904" w:rsidRPr="00DB4904" w:rsidRDefault="00DB4904" w:rsidP="00362AD0">
      <w:pPr>
        <w:widowControl w:val="0"/>
        <w:autoSpaceDE w:val="0"/>
        <w:autoSpaceDN w:val="0"/>
        <w:adjustRightInd w:val="0"/>
        <w:spacing w:after="0" w:line="240" w:lineRule="auto"/>
        <w:rPr>
          <w:rFonts w:eastAsia="Times New Roman" w:cs="Times New Roman"/>
          <w:b/>
          <w:bCs/>
          <w:szCs w:val="24"/>
          <w:lang w:eastAsia="ru-RU"/>
        </w:rPr>
      </w:pPr>
    </w:p>
    <w:p w:rsidR="00362AD0" w:rsidRPr="00DB4904" w:rsidRDefault="00DB4904"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Умение делать выписки — основа работы над любой книгой: учебной, научной, справочной, художественной, ценнейшее орудий умственного труда. Выписки помогают собрать огромный материал, объять факты, проанализировать мнения, выявить противоречия, |</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 xml:space="preserve"> Толковый словарь объясняет понятие выписок так: «Выписать — значит списать какое-нибудь нужное, важное место из книги, жур</w:t>
      </w:r>
      <w:r w:rsidRPr="00DB4904">
        <w:rPr>
          <w:rFonts w:eastAsia="Times New Roman" w:cs="Times New Roman"/>
          <w:szCs w:val="24"/>
          <w:lang w:eastAsia="ru-RU"/>
        </w:rPr>
        <w:softHyphen/>
        <w:t>нала, сделать выборки». Сложность выписывания как раз и состо</w:t>
      </w:r>
      <w:r w:rsidRPr="00DB4904">
        <w:rPr>
          <w:rFonts w:eastAsia="Times New Roman" w:cs="Times New Roman"/>
          <w:szCs w:val="24"/>
          <w:lang w:eastAsia="ru-RU"/>
        </w:rPr>
        <w:softHyphen/>
        <w:t>ит в умении найти и выбрать нужное из одного или нескольких источников. Из книг, журналов и газет выписывают отдельные положения, факты, цифровой и другой фактический или иллю</w:t>
      </w:r>
      <w:r w:rsidRPr="00DB4904">
        <w:rPr>
          <w:rFonts w:eastAsia="Times New Roman" w:cs="Times New Roman"/>
          <w:szCs w:val="24"/>
          <w:lang w:eastAsia="ru-RU"/>
        </w:rPr>
        <w:softHyphen/>
        <w:t>стративный материал.</w:t>
      </w:r>
    </w:p>
    <w:p w:rsidR="00362AD0" w:rsidRPr="00DB4904" w:rsidRDefault="00362AD0" w:rsidP="00362AD0">
      <w:pPr>
        <w:spacing w:after="0" w:line="276" w:lineRule="auto"/>
        <w:ind w:firstLine="260"/>
        <w:jc w:val="both"/>
        <w:rPr>
          <w:rFonts w:eastAsia="Times New Roman" w:cs="Times New Roman"/>
          <w:szCs w:val="24"/>
          <w:lang w:eastAsia="ru-RU"/>
        </w:rPr>
      </w:pPr>
      <w:r w:rsidRPr="00DB4904">
        <w:rPr>
          <w:rFonts w:eastAsia="Times New Roman" w:cs="Times New Roman"/>
          <w:szCs w:val="24"/>
          <w:lang w:eastAsia="ru-RU"/>
        </w:rPr>
        <w:t>Выписки могут быть двух видов. К первым относятся выписки из книг, статей, которые вы изучаете; ко вторым — ваши собственные материалы (дневники, записные книжки, данные эксперимента).</w:t>
      </w:r>
    </w:p>
    <w:p w:rsidR="00DB4904" w:rsidRPr="00DB4904" w:rsidRDefault="00DB4904" w:rsidP="00362AD0">
      <w:pPr>
        <w:spacing w:after="0" w:line="276" w:lineRule="auto"/>
        <w:ind w:firstLine="260"/>
        <w:jc w:val="both"/>
        <w:rPr>
          <w:rFonts w:eastAsia="Times New Roman" w:cs="Times New Roman"/>
          <w:szCs w:val="24"/>
          <w:lang w:eastAsia="ru-RU"/>
        </w:rPr>
      </w:pPr>
    </w:p>
    <w:p w:rsidR="00362AD0" w:rsidRPr="00DB4904" w:rsidRDefault="00362AD0" w:rsidP="00362AD0">
      <w:pPr>
        <w:spacing w:after="0" w:line="276" w:lineRule="auto"/>
        <w:ind w:firstLine="280"/>
        <w:jc w:val="both"/>
        <w:rPr>
          <w:rFonts w:eastAsia="Times New Roman" w:cs="Times New Roman"/>
          <w:b/>
          <w:i/>
          <w:szCs w:val="24"/>
          <w:lang w:eastAsia="ru-RU"/>
        </w:rPr>
      </w:pPr>
      <w:r w:rsidRPr="00DB4904">
        <w:rPr>
          <w:rFonts w:eastAsia="Times New Roman" w:cs="Times New Roman"/>
          <w:b/>
          <w:i/>
          <w:szCs w:val="24"/>
          <w:lang w:eastAsia="ru-RU"/>
        </w:rPr>
        <w:t>Приводим несколько советов по работе с текстом:</w:t>
      </w:r>
    </w:p>
    <w:p w:rsidR="00DB4904" w:rsidRPr="00DB4904" w:rsidRDefault="00DB4904" w:rsidP="00362AD0">
      <w:pPr>
        <w:spacing w:after="0" w:line="276" w:lineRule="auto"/>
        <w:ind w:firstLine="280"/>
        <w:jc w:val="both"/>
        <w:rPr>
          <w:rFonts w:eastAsia="Times New Roman" w:cs="Times New Roman"/>
          <w:b/>
          <w:i/>
          <w:szCs w:val="24"/>
          <w:lang w:eastAsia="ru-RU"/>
        </w:rPr>
      </w:pPr>
    </w:p>
    <w:p w:rsidR="00362AD0" w:rsidRPr="00DB4904" w:rsidRDefault="00362AD0" w:rsidP="00362AD0">
      <w:pPr>
        <w:spacing w:after="0" w:line="276" w:lineRule="auto"/>
        <w:ind w:firstLine="280"/>
        <w:jc w:val="both"/>
        <w:rPr>
          <w:rFonts w:eastAsia="Times New Roman" w:cs="Times New Roman"/>
          <w:szCs w:val="24"/>
          <w:lang w:eastAsia="ru-RU"/>
        </w:rPr>
      </w:pPr>
      <w:r w:rsidRPr="00DB4904">
        <w:rPr>
          <w:rFonts w:eastAsia="Times New Roman" w:cs="Times New Roman"/>
          <w:szCs w:val="24"/>
          <w:lang w:eastAsia="ru-RU"/>
        </w:rPr>
        <w:t>1. Выписки могут быть дословными (цитаты) или свободными, когда мысли автора читатель излагает самостоятельно. Большие фраг</w:t>
      </w:r>
      <w:r w:rsidRPr="00DB4904">
        <w:rPr>
          <w:rFonts w:eastAsia="Times New Roman" w:cs="Times New Roman"/>
          <w:szCs w:val="24"/>
          <w:lang w:eastAsia="ru-RU"/>
        </w:rPr>
        <w:softHyphen/>
        <w:t xml:space="preserve">менты текста, которые трудно цитировать в полном объеме, надо стараться, предельно сократив формулировку и сконцентрировав содержание, записать своими словами. </w:t>
      </w:r>
    </w:p>
    <w:p w:rsidR="00362AD0" w:rsidRPr="00DB4904" w:rsidRDefault="00362AD0" w:rsidP="00362AD0">
      <w:pPr>
        <w:spacing w:after="0" w:line="276" w:lineRule="auto"/>
        <w:ind w:firstLine="280"/>
        <w:jc w:val="both"/>
        <w:rPr>
          <w:rFonts w:eastAsia="Times New Roman" w:cs="Times New Roman"/>
          <w:szCs w:val="24"/>
          <w:lang w:eastAsia="ru-RU"/>
        </w:rPr>
      </w:pPr>
      <w:r w:rsidRPr="00DB4904">
        <w:rPr>
          <w:rFonts w:eastAsia="Times New Roman" w:cs="Times New Roman"/>
          <w:szCs w:val="24"/>
          <w:lang w:eastAsia="ru-RU"/>
        </w:rPr>
        <w:t>2. Яркие и важнейшие выдерж</w:t>
      </w:r>
      <w:r w:rsidRPr="00DB4904">
        <w:rPr>
          <w:rFonts w:eastAsia="Times New Roman" w:cs="Times New Roman"/>
          <w:szCs w:val="24"/>
          <w:lang w:eastAsia="ru-RU"/>
        </w:rPr>
        <w:softHyphen/>
        <w:t xml:space="preserve">ки из классических произведений лучше всегда приводить дословно. Записывая цитаты, нужно заключать их в кавычки, избегать искажений текста. </w:t>
      </w:r>
    </w:p>
    <w:p w:rsidR="00362AD0" w:rsidRPr="00DB4904" w:rsidRDefault="00362AD0" w:rsidP="00362AD0">
      <w:pPr>
        <w:spacing w:after="0" w:line="276" w:lineRule="auto"/>
        <w:ind w:firstLine="280"/>
        <w:jc w:val="both"/>
        <w:rPr>
          <w:rFonts w:eastAsia="Times New Roman" w:cs="Times New Roman"/>
          <w:szCs w:val="24"/>
          <w:lang w:eastAsia="ru-RU"/>
        </w:rPr>
      </w:pPr>
      <w:r w:rsidRPr="00DB4904">
        <w:rPr>
          <w:rFonts w:eastAsia="Times New Roman" w:cs="Times New Roman"/>
          <w:szCs w:val="24"/>
          <w:lang w:eastAsia="ru-RU"/>
        </w:rPr>
        <w:t>3. Цитата, вырванная из контекста, часто теряет свой первона</w:t>
      </w:r>
      <w:r w:rsidRPr="00DB4904">
        <w:rPr>
          <w:rFonts w:eastAsia="Times New Roman" w:cs="Times New Roman"/>
          <w:szCs w:val="24"/>
          <w:lang w:eastAsia="ru-RU"/>
        </w:rPr>
        <w:softHyphen/>
        <w:t>чальный смысл, нередко приобретая новый. Поэтому, цитируя, старайтесь не обрывать мыслей автора.</w:t>
      </w:r>
    </w:p>
    <w:p w:rsidR="00362AD0" w:rsidRPr="00DB4904" w:rsidRDefault="00362AD0" w:rsidP="00362AD0">
      <w:pPr>
        <w:spacing w:after="0" w:line="276" w:lineRule="auto"/>
        <w:ind w:firstLine="280"/>
        <w:jc w:val="both"/>
        <w:rPr>
          <w:rFonts w:eastAsia="Times New Roman" w:cs="Times New Roman"/>
          <w:szCs w:val="24"/>
          <w:lang w:eastAsia="ru-RU"/>
        </w:rPr>
      </w:pPr>
      <w:r w:rsidRPr="00DB4904">
        <w:rPr>
          <w:rFonts w:eastAsia="Times New Roman" w:cs="Times New Roman"/>
          <w:szCs w:val="24"/>
          <w:lang w:eastAsia="ru-RU"/>
        </w:rPr>
        <w:t>4. В процессе работы с текстом важно давать точные ссылки на источники, в част</w:t>
      </w:r>
      <w:r w:rsidRPr="00DB4904">
        <w:rPr>
          <w:rFonts w:eastAsia="Times New Roman" w:cs="Times New Roman"/>
          <w:szCs w:val="24"/>
          <w:lang w:eastAsia="ru-RU"/>
        </w:rPr>
        <w:softHyphen/>
        <w:t>ности, на страницу книги.</w:t>
      </w:r>
    </w:p>
    <w:p w:rsidR="00362AD0" w:rsidRPr="00DB4904" w:rsidRDefault="00362AD0" w:rsidP="00362AD0">
      <w:pPr>
        <w:spacing w:after="0" w:line="276" w:lineRule="auto"/>
        <w:jc w:val="both"/>
        <w:rPr>
          <w:rFonts w:eastAsia="Times New Roman" w:cs="Times New Roman"/>
          <w:szCs w:val="24"/>
          <w:lang w:eastAsia="ru-RU"/>
        </w:rPr>
      </w:pPr>
    </w:p>
    <w:p w:rsidR="00362AD0" w:rsidRPr="00DB4904" w:rsidRDefault="00362AD0" w:rsidP="00362AD0">
      <w:pPr>
        <w:spacing w:after="0" w:line="240" w:lineRule="auto"/>
        <w:jc w:val="both"/>
        <w:rPr>
          <w:rFonts w:eastAsia="Times New Roman" w:cs="Times New Roman"/>
          <w:szCs w:val="24"/>
          <w:lang w:eastAsia="ru-RU"/>
        </w:rPr>
      </w:pPr>
    </w:p>
    <w:p w:rsidR="00362AD0" w:rsidRPr="00DB4904" w:rsidRDefault="00DB4904" w:rsidP="00362AD0">
      <w:pPr>
        <w:spacing w:after="0" w:line="256" w:lineRule="auto"/>
        <w:rPr>
          <w:rFonts w:eastAsia="Times New Roman" w:cs="Times New Roman"/>
          <w:b/>
          <w:szCs w:val="24"/>
          <w:lang w:eastAsia="ru-RU"/>
        </w:rPr>
      </w:pPr>
      <w:r w:rsidRPr="00DB4904">
        <w:rPr>
          <w:rFonts w:eastAsia="Times New Roman" w:cs="Times New Roman"/>
          <w:b/>
          <w:bCs/>
          <w:lang w:eastAsia="ru-RU"/>
        </w:rPr>
        <w:t xml:space="preserve"> </w:t>
      </w:r>
      <w:r w:rsidR="00362AD0" w:rsidRPr="00DB4904">
        <w:rPr>
          <w:rFonts w:eastAsia="Times New Roman" w:cs="Times New Roman"/>
          <w:b/>
          <w:bCs/>
          <w:lang w:eastAsia="ru-RU"/>
        </w:rPr>
        <w:t xml:space="preserve">РЕКОМЕНДУЕМАЯ </w:t>
      </w:r>
      <w:r w:rsidR="00362AD0" w:rsidRPr="00DB4904">
        <w:rPr>
          <w:rFonts w:eastAsia="Times New Roman" w:cs="Times New Roman"/>
          <w:b/>
          <w:lang w:eastAsia="ru-RU"/>
        </w:rPr>
        <w:t>ЛИТЕРАТУРА</w:t>
      </w:r>
      <w:r w:rsidR="00362AD0" w:rsidRPr="00DB4904">
        <w:rPr>
          <w:rFonts w:eastAsia="Times New Roman" w:cs="Times New Roman"/>
          <w:b/>
          <w:szCs w:val="24"/>
          <w:lang w:eastAsia="ru-RU"/>
        </w:rPr>
        <w:t xml:space="preserve"> </w:t>
      </w:r>
    </w:p>
    <w:p w:rsidR="00DB4904" w:rsidRPr="00DB4904" w:rsidRDefault="00DB4904" w:rsidP="00362AD0">
      <w:pPr>
        <w:spacing w:after="0" w:line="256" w:lineRule="auto"/>
        <w:rPr>
          <w:rFonts w:eastAsia="Times New Roman" w:cs="Times New Roman"/>
          <w:b/>
          <w:szCs w:val="24"/>
          <w:lang w:eastAsia="ru-RU"/>
        </w:rPr>
      </w:pPr>
    </w:p>
    <w:p w:rsidR="00362AD0" w:rsidRPr="00DB4904" w:rsidRDefault="00362AD0" w:rsidP="00362AD0">
      <w:pPr>
        <w:spacing w:after="0" w:line="256" w:lineRule="auto"/>
        <w:jc w:val="center"/>
        <w:rPr>
          <w:rFonts w:eastAsia="Times New Roman" w:cs="Times New Roman"/>
          <w:b/>
          <w:szCs w:val="24"/>
          <w:lang w:eastAsia="ru-RU"/>
        </w:rPr>
      </w:pPr>
      <w:r w:rsidRPr="00DB4904">
        <w:rPr>
          <w:rFonts w:eastAsia="Times New Roman" w:cs="Times New Roman"/>
          <w:b/>
          <w:szCs w:val="24"/>
          <w:lang w:eastAsia="ru-RU"/>
        </w:rPr>
        <w:t>для самостоятельной проработки тем курса</w:t>
      </w:r>
      <w:r w:rsidR="00DB4904" w:rsidRPr="00DB4904">
        <w:rPr>
          <w:rFonts w:eastAsia="Times New Roman" w:cs="Times New Roman"/>
          <w:b/>
          <w:szCs w:val="24"/>
          <w:lang w:eastAsia="ru-RU"/>
        </w:rPr>
        <w:t xml:space="preserve"> </w:t>
      </w:r>
      <w:r w:rsidRPr="00DB4904">
        <w:rPr>
          <w:rFonts w:eastAsia="Times New Roman" w:cs="Times New Roman"/>
          <w:b/>
          <w:szCs w:val="24"/>
          <w:lang w:eastAsia="ru-RU"/>
        </w:rPr>
        <w:t>«История зарубежной музыки».</w:t>
      </w:r>
    </w:p>
    <w:p w:rsidR="00362AD0" w:rsidRPr="00DB4904" w:rsidRDefault="00362AD0" w:rsidP="00362AD0">
      <w:pPr>
        <w:spacing w:after="0" w:line="256" w:lineRule="auto"/>
        <w:jc w:val="center"/>
        <w:rPr>
          <w:rFonts w:eastAsia="Times New Roman" w:cs="Times New Roman"/>
          <w:b/>
          <w:szCs w:val="24"/>
          <w:lang w:eastAsia="ru-RU"/>
        </w:rPr>
      </w:pPr>
    </w:p>
    <w:p w:rsidR="00362AD0" w:rsidRPr="00DB4904" w:rsidRDefault="00DB4904" w:rsidP="00362AD0">
      <w:pPr>
        <w:spacing w:line="240" w:lineRule="auto"/>
        <w:jc w:val="both"/>
        <w:rPr>
          <w:rFonts w:eastAsia="Times New Roman" w:cs="Times New Roman"/>
          <w:b/>
          <w:szCs w:val="24"/>
        </w:rPr>
      </w:pPr>
      <w:r w:rsidRPr="00DB4904">
        <w:rPr>
          <w:rFonts w:eastAsia="Times New Roman" w:cs="Times New Roman"/>
          <w:b/>
          <w:szCs w:val="24"/>
        </w:rPr>
        <w:t xml:space="preserve"> </w:t>
      </w:r>
      <w:r w:rsidR="00362AD0" w:rsidRPr="00DB4904">
        <w:rPr>
          <w:rFonts w:eastAsia="Times New Roman" w:cs="Times New Roman"/>
          <w:b/>
          <w:szCs w:val="24"/>
        </w:rPr>
        <w:t>Литература к темам 1-4</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Булучевский Ю. Фомин В. Старинная музыка. Словарь-справочник.- Л., 1974</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Галацкая В. Музыкальная литература зарубежных стран. Вып.1.-М., 1969.</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Гивенталь И. Щукина Л. Музыкальная литература. Вып.1.- М.. 1986.</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Гивенталь И.</w:t>
      </w:r>
      <w:r w:rsidRPr="00DB4904">
        <w:rPr>
          <w:rFonts w:eastAsia="Times New Roman" w:cs="Times New Roman"/>
          <w:szCs w:val="24"/>
        </w:rPr>
        <w:t xml:space="preserve"> </w:t>
      </w:r>
      <w:r w:rsidR="00362AD0" w:rsidRPr="00DB4904">
        <w:rPr>
          <w:rFonts w:eastAsia="Times New Roman" w:cs="Times New Roman"/>
          <w:szCs w:val="24"/>
        </w:rPr>
        <w:t xml:space="preserve">Щукина-Гингольд Л. Музыкальная литература Вып 2.-М., 1984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Грубер Р. Всеобщая история музыки. - М., 1960.</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Из истории западно-европейской оперы. Сб. статей.-М., 1988.</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Конен В.Театр и симфония.- М., 1968.</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Левик Б. История зарубежной музыки. Вып. 2.- М., 1974.</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 xml:space="preserve">Ливанова Т. История западноевропейской музыки до </w:t>
      </w:r>
      <w:smartTag w:uri="urn:schemas-microsoft-com:office:smarttags" w:element="metricconverter">
        <w:smartTagPr>
          <w:attr w:name="ProductID" w:val="1789 г"/>
        </w:smartTagPr>
        <w:r w:rsidR="00362AD0" w:rsidRPr="00DB4904">
          <w:rPr>
            <w:rFonts w:eastAsia="Times New Roman" w:cs="Times New Roman"/>
            <w:szCs w:val="24"/>
          </w:rPr>
          <w:t>1789 г</w:t>
        </w:r>
      </w:smartTag>
      <w:r w:rsidR="00362AD0" w:rsidRPr="00DB4904">
        <w:rPr>
          <w:rFonts w:eastAsia="Times New Roman" w:cs="Times New Roman"/>
          <w:szCs w:val="24"/>
        </w:rPr>
        <w:t>. - М, 1987.</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 xml:space="preserve">Пэрриш К. </w:t>
      </w:r>
      <w:r w:rsidR="00362AD0" w:rsidRPr="00DB4904">
        <w:rPr>
          <w:rFonts w:eastAsia="Times New Roman" w:cs="Times New Roman"/>
          <w:szCs w:val="24"/>
          <w:lang w:val="en-US"/>
        </w:rPr>
        <w:t>J</w:t>
      </w:r>
      <w:r w:rsidR="00362AD0" w:rsidRPr="00DB4904">
        <w:rPr>
          <w:rFonts w:eastAsia="Times New Roman" w:cs="Times New Roman"/>
          <w:szCs w:val="24"/>
        </w:rPr>
        <w:t xml:space="preserve"> Оул Дж. Образцы музыкальных форм от григорианского хорала до Баха.- </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 1975.</w:t>
      </w:r>
      <w:r w:rsidR="00DB4904" w:rsidRPr="00DB4904">
        <w:rPr>
          <w:rFonts w:eastAsia="Times New Roman" w:cs="Times New Roman"/>
          <w:szCs w:val="24"/>
        </w:rPr>
        <w:t xml:space="preserve">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Розеншильд К. История зарубежной музыки. Вып.1.-М., 1963.</w:t>
      </w:r>
      <w:r w:rsidRPr="00DB4904">
        <w:rPr>
          <w:rFonts w:eastAsia="Times New Roman" w:cs="Times New Roman"/>
          <w:szCs w:val="24"/>
        </w:rPr>
        <w:t xml:space="preserve">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Сапонов М. Менестрели. - М., 1996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Симакова Н. Вокальные жанры эпохи Возрождения.- М.,</w:t>
      </w:r>
      <w:r w:rsidR="00DB4904" w:rsidRPr="00DB4904">
        <w:rPr>
          <w:rFonts w:eastAsia="Times New Roman" w:cs="Times New Roman"/>
          <w:szCs w:val="24"/>
        </w:rPr>
        <w:t xml:space="preserve">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Штейнпресс. Популярный очерк истории музыки до 19 в. - М., 1963.</w:t>
      </w:r>
    </w:p>
    <w:p w:rsidR="00362AD0" w:rsidRPr="00DB4904" w:rsidRDefault="00362AD0" w:rsidP="00362AD0">
      <w:pPr>
        <w:spacing w:after="0" w:line="240" w:lineRule="auto"/>
        <w:jc w:val="both"/>
        <w:rPr>
          <w:rFonts w:eastAsia="Times New Roman" w:cs="Times New Roman"/>
          <w:szCs w:val="24"/>
        </w:rPr>
      </w:pPr>
    </w:p>
    <w:p w:rsidR="00362AD0" w:rsidRPr="00DB4904" w:rsidRDefault="00362AD0" w:rsidP="00362AD0">
      <w:pPr>
        <w:spacing w:after="0" w:line="240" w:lineRule="auto"/>
        <w:jc w:val="both"/>
        <w:rPr>
          <w:rFonts w:eastAsia="Times New Roman" w:cs="Times New Roman"/>
          <w:b/>
          <w:szCs w:val="24"/>
        </w:rPr>
      </w:pPr>
      <w:r w:rsidRPr="00DB4904">
        <w:rPr>
          <w:rFonts w:eastAsia="Times New Roman" w:cs="Times New Roman"/>
          <w:b/>
          <w:szCs w:val="24"/>
        </w:rPr>
        <w:t>Литература к темам 5-7</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Аберт Г.Моцарт. Кн.1-2.-М., 1978-85.</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Брянцева В. Французская комическая опера ХУШ века.- М., 1985.</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Галацкая В. И.С.Бах.- М., 1960.</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Галацкая В. Гендель. - М., 1966.</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Друскин М. Иоганн Себастьян Бах. - Л., 1982.</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Евдокимова Ю. Симакова Н. Музыка эпохи Возрождения. М., 1982.</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Ефимова Н. Раннехристианское пение в Западной Европе УШ-Х столетий - М., 1999.</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Конен В. Клаудио Монтеверди.- М., 1971.</w:t>
      </w:r>
      <w:r w:rsidRPr="00DB4904">
        <w:rPr>
          <w:rFonts w:eastAsia="Times New Roman" w:cs="Times New Roman"/>
          <w:szCs w:val="24"/>
        </w:rPr>
        <w:t xml:space="preserve">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Конен В. Перселл и опера. - М., 1978.</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Конен В. Театр и симфония. - М., 1968.</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Кремлев Ю. Йозеф Гайдн. - М., 1972.</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 xml:space="preserve">Старинная музыка в контексте современной культуры. Античность. Средневековье. </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Новое время.- Л., 1986.</w:t>
      </w:r>
    </w:p>
    <w:p w:rsidR="00362AD0" w:rsidRPr="00DB4904" w:rsidRDefault="00DB4904" w:rsidP="00362AD0">
      <w:pPr>
        <w:spacing w:after="0" w:line="240" w:lineRule="auto"/>
        <w:jc w:val="both"/>
        <w:rPr>
          <w:rFonts w:eastAsia="Times New Roman" w:cs="Times New Roman"/>
          <w:szCs w:val="24"/>
        </w:rPr>
      </w:pPr>
      <w:r w:rsidRPr="00DB4904">
        <w:rPr>
          <w:rFonts w:eastAsia="Times New Roman" w:cs="Times New Roman"/>
          <w:szCs w:val="24"/>
        </w:rPr>
        <w:t xml:space="preserve"> </w:t>
      </w:r>
      <w:r w:rsidR="00362AD0" w:rsidRPr="00DB4904">
        <w:rPr>
          <w:rFonts w:eastAsia="Times New Roman" w:cs="Times New Roman"/>
          <w:szCs w:val="24"/>
        </w:rPr>
        <w:t>Штейнгарт В. Генрих Шютц.- М., 1980.</w:t>
      </w:r>
    </w:p>
    <w:p w:rsidR="00362AD0" w:rsidRPr="00DB4904" w:rsidRDefault="00362AD0" w:rsidP="00362AD0">
      <w:pPr>
        <w:spacing w:after="0" w:line="240" w:lineRule="auto"/>
        <w:jc w:val="both"/>
        <w:rPr>
          <w:rFonts w:eastAsia="Times New Roman" w:cs="Times New Roman"/>
          <w:szCs w:val="24"/>
        </w:rPr>
      </w:pPr>
    </w:p>
    <w:p w:rsidR="00362AD0" w:rsidRPr="00DB4904" w:rsidRDefault="00362AD0" w:rsidP="00362AD0">
      <w:pPr>
        <w:spacing w:after="0" w:line="240" w:lineRule="auto"/>
        <w:jc w:val="both"/>
        <w:rPr>
          <w:rFonts w:eastAsia="Times New Roman" w:cs="Times New Roman"/>
          <w:b/>
          <w:szCs w:val="24"/>
        </w:rPr>
      </w:pPr>
      <w:r w:rsidRPr="00DB4904">
        <w:rPr>
          <w:rFonts w:eastAsia="Times New Roman" w:cs="Times New Roman"/>
          <w:b/>
          <w:szCs w:val="24"/>
        </w:rPr>
        <w:t>Литература к темам 8-10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Зенкин К. Фортепианная миниатюра и пути музыкального романтизма. - М., 1997.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Конен В. История зарубежной музыки. Вып.3. -М., 1972.</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Крауклис Г. Романтический программный симфонизм.- М., 1999.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Левик Б. Музыкальная литература зарубежных стран. Вып.4.-М., 1981.</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Друскин М. История зарубежной музыки. Вып.2.- М., 1958.</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 Австрии и Германии Х1Х в. Кн.1.- М., 1975.</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Музыкальная литература зарубежных стран. Вып.5.Ред.Левик Б.- М., 1975</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Музыкальная эстетика Франции Х1Х века.- М., 1974.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Музыкальный театр Х1Х-ХХ в.в. Вопросы эволюции.- Сб. статей. - Ростов-на Дону, 1999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Оперы Верди. Путеводитель. -М., 1971.</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Хохловкина А. Западно-европейская опера. Конец ХУШ-первая половина Х1Х в. - М., 1962</w:t>
      </w:r>
    </w:p>
    <w:p w:rsidR="00362AD0" w:rsidRPr="00DB4904" w:rsidRDefault="00362AD0" w:rsidP="00362AD0">
      <w:pPr>
        <w:spacing w:after="0" w:line="240" w:lineRule="auto"/>
        <w:jc w:val="both"/>
        <w:rPr>
          <w:rFonts w:eastAsia="Times New Roman" w:cs="Times New Roman"/>
          <w:szCs w:val="24"/>
        </w:rPr>
      </w:pPr>
    </w:p>
    <w:p w:rsidR="00362AD0" w:rsidRPr="00DB4904" w:rsidRDefault="00362AD0" w:rsidP="00362AD0">
      <w:pPr>
        <w:spacing w:after="0" w:line="240" w:lineRule="auto"/>
        <w:jc w:val="both"/>
        <w:rPr>
          <w:rFonts w:eastAsia="Times New Roman" w:cs="Times New Roman"/>
          <w:b/>
          <w:szCs w:val="24"/>
        </w:rPr>
      </w:pPr>
      <w:r w:rsidRPr="00DB4904">
        <w:rPr>
          <w:rFonts w:eastAsia="Times New Roman" w:cs="Times New Roman"/>
          <w:b/>
          <w:szCs w:val="24"/>
        </w:rPr>
        <w:t>Литература к темам 11-13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.Альшванг А. Людвиг Ван Бетховен. - М., 1971.</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Асафьев Б. Григ. - Л., 1984.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Бэлза И. Чешская оперная классика.- М., 1950.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Вагнер Р. Статьи. - М., 1987.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Вульфиус П. Ф.Шуберт.- М., 1973.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Друскин М. Вагнер.- М., 1963.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Егорова В.Симфонии Дворжака.- М., 1979.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Житомирский Д. Р.Шуман. -М., 1964.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Крауклис Г.Симфонические поэмы Листа.- М., 1974.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Лаврентьева И. Симфонии Шуберта. М., 1967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Роллан Р. Жизнь Бетховена. - М., 1964.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Соллертинский И. Берлиоз.- М., 1962.</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Хохловкина А. Жорж Бизе. - М., 1960.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Царева Е. Иоганнес Брамс.- М., 1986.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Ямпольский И. Паганини.- М., 1968.</w:t>
      </w:r>
    </w:p>
    <w:p w:rsidR="00362AD0" w:rsidRPr="00DB4904" w:rsidRDefault="00362AD0" w:rsidP="00362AD0">
      <w:pPr>
        <w:spacing w:after="0" w:line="240" w:lineRule="auto"/>
        <w:jc w:val="both"/>
        <w:rPr>
          <w:rFonts w:eastAsia="Times New Roman" w:cs="Times New Roman"/>
          <w:szCs w:val="24"/>
        </w:rPr>
      </w:pPr>
    </w:p>
    <w:p w:rsidR="00362AD0" w:rsidRPr="00DB4904" w:rsidRDefault="00362AD0" w:rsidP="00362AD0">
      <w:pPr>
        <w:spacing w:after="0" w:line="240" w:lineRule="auto"/>
        <w:jc w:val="both"/>
        <w:rPr>
          <w:rFonts w:eastAsia="Times New Roman" w:cs="Times New Roman"/>
          <w:b/>
          <w:szCs w:val="24"/>
        </w:rPr>
      </w:pPr>
      <w:r w:rsidRPr="00DB4904">
        <w:rPr>
          <w:rFonts w:eastAsia="Times New Roman" w:cs="Times New Roman"/>
          <w:b/>
          <w:szCs w:val="24"/>
        </w:rPr>
        <w:t>Литература к темам 14-18</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ХХ век. Зарубежная музыка: Очерки и документы. Вып. 1-3.- М., 1995-2000..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Алексеева Л. Григорьев В. Зарубежная музыка ХХ века.</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Асафьев Б. О музыке ХХ века. - М., 1982.</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Бэлза И. О музыкантах ХХ века. -М., 1982</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Гаккель Л .Фортепианная музыка ХХ века.- Л., 1976.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Дебюсси и музыка ХХ века. Сб. статей.- Л., 1983.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Денисов Э. Современная музыка и проблемы эволюции композиторской техники. - М., 1986.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Друскин М. О западно-европейской музыке ХХ в. -М., 1973.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Западное искусство ХХ в. Мастера и проблемы.- М., 2000.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Из истории музыки ХХ века. Сб. статей.- М., 1971.</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История зарубежной музыки. Вып.5. Ред. И.Нестьев. -М., 1988</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Ковнацкая Л. Английская музыка ХХ века. -М., 1986.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Конен В. Пути американской музыки. - З-е изд. - М., 1977.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Кремлев Ю. Очерки творчества и эстетики нововенской школы. - Л., 1970.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Мартынов И.Очерки о зарубежной музыке первой половины ХХ в. - М., 1970.</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 ХХ века. Очерки. Кн.1-5.И., 1976-87.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Музыка стран Латинской Америки. - М., 1995.</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Очерки по истории зарубежной музыки ХХ века. - М., 1983.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Филенко Г.Французская музыка первой половины ХХ века. - Л., 1983.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Энтелис Я. Силуэты композиторов ХХ века. - Л., 1975.</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Ярустовский Б. Очерки по драматургии оперы ХХ в. Т.1.-М., 1971.</w:t>
      </w:r>
    </w:p>
    <w:p w:rsidR="00362AD0" w:rsidRPr="00DB4904" w:rsidRDefault="00362AD0" w:rsidP="00362AD0">
      <w:pPr>
        <w:spacing w:after="0" w:line="240" w:lineRule="auto"/>
        <w:jc w:val="both"/>
        <w:rPr>
          <w:rFonts w:eastAsia="Times New Roman" w:cs="Times New Roman"/>
          <w:b/>
          <w:szCs w:val="24"/>
        </w:rPr>
      </w:pPr>
    </w:p>
    <w:p w:rsidR="00362AD0" w:rsidRPr="00DB4904" w:rsidRDefault="00362AD0" w:rsidP="00362AD0">
      <w:pPr>
        <w:spacing w:after="0" w:line="240" w:lineRule="auto"/>
        <w:jc w:val="both"/>
        <w:rPr>
          <w:rFonts w:eastAsia="Times New Roman" w:cs="Times New Roman"/>
          <w:b/>
          <w:szCs w:val="24"/>
        </w:rPr>
      </w:pPr>
      <w:r w:rsidRPr="00DB4904">
        <w:rPr>
          <w:rFonts w:eastAsia="Times New Roman" w:cs="Times New Roman"/>
          <w:b/>
          <w:szCs w:val="24"/>
        </w:rPr>
        <w:t xml:space="preserve"> Литература к темам 19-21</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Барсова И. Симфонии Малера. - М., 1982.</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Варунц В. Музыкальный неоклассицизм.- М., 1988.</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Волынский Э. Дж.Гершвин -Л., 1988.</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Данилевич Л. Джакомо Пуччини.- М., 1969.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Екимовский В. Оливье Мессиан.-М., 1987.</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Ивашкин А. Кшиштоф Пендерецкий. - М., 1983</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Кокорева Л. Дариус Мийо.- М., 1986..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Леонтьева О.Карл Орф. - М., 1984.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Мартынов И. Клод Дебюсси. -М., 1964.</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Мартынов И. Мануэль де Фалья. -ь М., 1986.</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Мартынов И. Морис Равель. - М., 1979.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Орджоникидзе Г. Симфонические поэмы Р.Штрауса. - М., 1979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Пауль Хиндемит. Сборник статей и исследований. - М., 1979.</w:t>
      </w:r>
    </w:p>
    <w:p w:rsidR="00362AD0" w:rsidRPr="00DB4904" w:rsidRDefault="00362AD0" w:rsidP="00362AD0">
      <w:pPr>
        <w:spacing w:after="0" w:line="240" w:lineRule="auto"/>
        <w:jc w:val="both"/>
        <w:rPr>
          <w:rFonts w:eastAsia="Times New Roman" w:cs="Times New Roman"/>
          <w:szCs w:val="24"/>
        </w:rPr>
      </w:pPr>
      <w:r w:rsidRPr="00DB4904">
        <w:rPr>
          <w:rFonts w:eastAsia="Times New Roman" w:cs="Times New Roman"/>
          <w:szCs w:val="24"/>
        </w:rPr>
        <w:t>Холопова В. Холопов Ю. Антон Веберн. - М., 1984.</w:t>
      </w:r>
    </w:p>
    <w:p w:rsidR="00362AD0" w:rsidRPr="00DB4904" w:rsidRDefault="00362AD0" w:rsidP="00362AD0">
      <w:pPr>
        <w:tabs>
          <w:tab w:val="left" w:pos="708"/>
        </w:tabs>
        <w:spacing w:after="0" w:line="240" w:lineRule="auto"/>
        <w:ind w:left="-142" w:firstLine="142"/>
        <w:rPr>
          <w:rFonts w:eastAsia="Times New Roman" w:cs="Times New Roman"/>
          <w:b/>
          <w:bCs/>
          <w:szCs w:val="24"/>
          <w:lang w:eastAsia="ru-RU"/>
        </w:rPr>
      </w:pPr>
    </w:p>
    <w:p w:rsidR="00362AD0" w:rsidRPr="00DB4904" w:rsidRDefault="00DB4904" w:rsidP="00362AD0">
      <w:pPr>
        <w:spacing w:after="0" w:line="276" w:lineRule="auto"/>
        <w:jc w:val="both"/>
        <w:rPr>
          <w:rFonts w:eastAsia="Times New Roman" w:cs="Times New Roman"/>
          <w:b/>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процессе изучения дисциплины проводятся интерактивные занятия в виде ролевой игры с применением аудио (видео) средств:</w:t>
      </w:r>
    </w:p>
    <w:p w:rsidR="00DB4904" w:rsidRPr="00DB4904" w:rsidRDefault="00DB4904" w:rsidP="00362AD0">
      <w:pPr>
        <w:spacing w:after="0" w:line="276" w:lineRule="auto"/>
        <w:jc w:val="both"/>
        <w:rPr>
          <w:rFonts w:eastAsia="Times New Roman" w:cs="Times New Roman"/>
          <w:b/>
          <w:szCs w:val="24"/>
          <w:lang w:eastAsia="ru-RU"/>
        </w:rPr>
      </w:pPr>
    </w:p>
    <w:p w:rsidR="00362AD0" w:rsidRPr="00DB4904" w:rsidRDefault="00362AD0" w:rsidP="00362AD0">
      <w:pPr>
        <w:spacing w:after="0" w:line="276" w:lineRule="auto"/>
        <w:jc w:val="both"/>
        <w:rPr>
          <w:rFonts w:eastAsia="Times New Roman" w:cs="Times New Roman"/>
          <w:b/>
          <w:szCs w:val="24"/>
          <w:lang w:eastAsia="ru-RU"/>
        </w:rPr>
      </w:pPr>
      <w:r w:rsidRPr="00DB4904">
        <w:rPr>
          <w:rFonts w:eastAsia="Times New Roman" w:cs="Times New Roman"/>
          <w:b/>
          <w:szCs w:val="24"/>
          <w:lang w:eastAsia="ru-RU"/>
        </w:rPr>
        <w:t>- на дневном отделении (4 часа в семестре) как практические занятия, результаты которых входят в зачет рубежного контроля</w:t>
      </w:r>
    </w:p>
    <w:p w:rsidR="00362AD0" w:rsidRPr="00DB4904" w:rsidRDefault="00362AD0" w:rsidP="00362AD0">
      <w:pPr>
        <w:spacing w:after="0" w:line="276" w:lineRule="auto"/>
        <w:jc w:val="both"/>
        <w:rPr>
          <w:rFonts w:eastAsia="Times New Roman" w:cs="Times New Roman"/>
          <w:b/>
          <w:szCs w:val="24"/>
          <w:lang w:eastAsia="ru-RU"/>
        </w:rPr>
      </w:pPr>
      <w:r w:rsidRPr="00DB4904">
        <w:rPr>
          <w:rFonts w:eastAsia="Times New Roman" w:cs="Times New Roman"/>
          <w:b/>
          <w:szCs w:val="24"/>
          <w:lang w:eastAsia="ru-RU"/>
        </w:rPr>
        <w:t>- на заочном отделении как практические занятия для закрепления изучаемого материала</w:t>
      </w:r>
    </w:p>
    <w:p w:rsidR="00DB4904" w:rsidRPr="00DB4904" w:rsidRDefault="00DB4904" w:rsidP="00362AD0">
      <w:pPr>
        <w:spacing w:after="0" w:line="276" w:lineRule="auto"/>
        <w:jc w:val="both"/>
        <w:rPr>
          <w:rFonts w:eastAsia="Times New Roman" w:cs="Times New Roman"/>
          <w:b/>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979"/>
        <w:gridCol w:w="3361"/>
        <w:gridCol w:w="3277"/>
      </w:tblGrid>
      <w:tr w:rsidR="00362AD0" w:rsidRPr="00DB4904" w:rsidTr="00DB4904">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62AD0" w:rsidRPr="00DB4904" w:rsidRDefault="00362AD0" w:rsidP="00362AD0">
            <w:pPr>
              <w:spacing w:after="0" w:line="240" w:lineRule="auto"/>
              <w:rPr>
                <w:rFonts w:eastAsia="Times New Roman" w:cs="Times New Roman"/>
                <w:sz w:val="28"/>
                <w:szCs w:val="28"/>
                <w:lang w:eastAsia="ru-RU"/>
              </w:rPr>
            </w:pPr>
            <w:r w:rsidRPr="00DB4904">
              <w:rPr>
                <w:rFonts w:eastAsia="Times New Roman" w:cs="Times New Roman"/>
                <w:sz w:val="28"/>
                <w:szCs w:val="28"/>
                <w:lang w:eastAsia="ru-RU"/>
              </w:rPr>
              <w:t>№</w:t>
            </w:r>
          </w:p>
        </w:tc>
        <w:tc>
          <w:tcPr>
            <w:tcW w:w="1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Наименование оценочного средства</w:t>
            </w:r>
          </w:p>
        </w:tc>
        <w:tc>
          <w:tcPr>
            <w:tcW w:w="1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Характеристика оценочного средства</w:t>
            </w:r>
          </w:p>
        </w:tc>
        <w:tc>
          <w:tcPr>
            <w:tcW w:w="171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Представление оценочного средства в ФОС</w:t>
            </w:r>
          </w:p>
        </w:tc>
      </w:tr>
      <w:tr w:rsidR="00362AD0" w:rsidRPr="00DB4904" w:rsidTr="00DB4904">
        <w:tc>
          <w:tcPr>
            <w:tcW w:w="498" w:type="pct"/>
            <w:tcBorders>
              <w:top w:val="single" w:sz="4" w:space="0" w:color="auto"/>
              <w:left w:val="single" w:sz="4" w:space="0" w:color="auto"/>
              <w:bottom w:val="single" w:sz="4" w:space="0" w:color="auto"/>
              <w:right w:val="single" w:sz="4" w:space="0" w:color="auto"/>
            </w:tcBorders>
            <w:hideMark/>
          </w:tcPr>
          <w:p w:rsidR="00362AD0" w:rsidRPr="00DB4904" w:rsidRDefault="00362AD0" w:rsidP="00362AD0">
            <w:pPr>
              <w:spacing w:after="0" w:line="240" w:lineRule="auto"/>
              <w:rPr>
                <w:rFonts w:eastAsia="Times New Roman" w:cs="Times New Roman"/>
                <w:sz w:val="28"/>
                <w:szCs w:val="28"/>
                <w:lang w:eastAsia="ru-RU"/>
              </w:rPr>
            </w:pPr>
            <w:r w:rsidRPr="00DB4904">
              <w:rPr>
                <w:rFonts w:eastAsia="Times New Roman" w:cs="Times New Roman"/>
                <w:sz w:val="28"/>
                <w:szCs w:val="28"/>
                <w:lang w:eastAsia="ru-RU"/>
              </w:rPr>
              <w:t>1</w:t>
            </w:r>
          </w:p>
        </w:tc>
        <w:tc>
          <w:tcPr>
            <w:tcW w:w="1034" w:type="pct"/>
            <w:tcBorders>
              <w:top w:val="single" w:sz="4" w:space="0" w:color="auto"/>
              <w:left w:val="single" w:sz="4" w:space="0" w:color="auto"/>
              <w:bottom w:val="single" w:sz="4" w:space="0" w:color="auto"/>
              <w:right w:val="single" w:sz="4" w:space="0" w:color="auto"/>
            </w:tcBorders>
            <w:hideMark/>
          </w:tcPr>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Деловая</w:t>
            </w:r>
            <w:r w:rsidRPr="00DB4904">
              <w:rPr>
                <w:rFonts w:eastAsia="Times New Roman" w:cs="Times New Roman"/>
                <w:szCs w:val="24"/>
                <w:lang w:val="en-US" w:eastAsia="ru-RU"/>
              </w:rPr>
              <w:t>/</w:t>
            </w:r>
            <w:r w:rsidRPr="00DB4904">
              <w:rPr>
                <w:rFonts w:eastAsia="Times New Roman" w:cs="Times New Roman"/>
                <w:szCs w:val="24"/>
                <w:lang w:eastAsia="ru-RU"/>
              </w:rPr>
              <w:t>ролевая игра</w:t>
            </w:r>
          </w:p>
        </w:tc>
        <w:tc>
          <w:tcPr>
            <w:tcW w:w="1756" w:type="pct"/>
            <w:tcBorders>
              <w:top w:val="single" w:sz="4" w:space="0" w:color="auto"/>
              <w:left w:val="single" w:sz="4" w:space="0" w:color="auto"/>
              <w:bottom w:val="single" w:sz="4" w:space="0" w:color="auto"/>
              <w:right w:val="single" w:sz="4" w:space="0" w:color="auto"/>
            </w:tcBorders>
            <w:hideMark/>
          </w:tcPr>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Совместная деятельность группы обучающихся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 в области зарубежной музыкальной культуры</w:t>
            </w:r>
          </w:p>
        </w:tc>
        <w:tc>
          <w:tcPr>
            <w:tcW w:w="1712" w:type="pct"/>
            <w:tcBorders>
              <w:top w:val="single" w:sz="4" w:space="0" w:color="auto"/>
              <w:left w:val="single" w:sz="4" w:space="0" w:color="auto"/>
              <w:bottom w:val="single" w:sz="4" w:space="0" w:color="auto"/>
              <w:right w:val="single" w:sz="4" w:space="0" w:color="auto"/>
            </w:tcBorders>
            <w:hideMark/>
          </w:tcPr>
          <w:p w:rsidR="00362AD0" w:rsidRPr="00DB4904" w:rsidRDefault="00362AD0" w:rsidP="00362AD0">
            <w:pPr>
              <w:tabs>
                <w:tab w:val="left" w:pos="708"/>
              </w:tabs>
              <w:spacing w:after="0" w:line="240" w:lineRule="auto"/>
              <w:rPr>
                <w:rFonts w:eastAsia="Times New Roman" w:cs="Times New Roman"/>
                <w:iCs/>
                <w:sz w:val="20"/>
                <w:szCs w:val="20"/>
                <w:lang w:eastAsia="ru-RU"/>
              </w:rPr>
            </w:pPr>
            <w:r w:rsidRPr="00DB4904">
              <w:rPr>
                <w:rFonts w:eastAsia="Times New Roman" w:cs="Times New Roman"/>
                <w:iCs/>
                <w:sz w:val="20"/>
                <w:szCs w:val="20"/>
                <w:lang w:eastAsia="ru-RU"/>
              </w:rPr>
              <w:t>УК – 5 . Способен воспринимать межкультурное разнообразие общества в социально-историческом, этическом и философском контекстах</w:t>
            </w:r>
          </w:p>
          <w:p w:rsidR="00362AD0" w:rsidRPr="00DB4904" w:rsidRDefault="00362AD0" w:rsidP="00362AD0">
            <w:pPr>
              <w:tabs>
                <w:tab w:val="left" w:pos="708"/>
              </w:tabs>
              <w:spacing w:after="0" w:line="240" w:lineRule="auto"/>
              <w:rPr>
                <w:rFonts w:eastAsia="Times New Roman" w:cs="Times New Roman"/>
                <w:iCs/>
                <w:sz w:val="20"/>
                <w:szCs w:val="20"/>
                <w:lang w:eastAsia="ru-RU"/>
              </w:rPr>
            </w:pPr>
          </w:p>
          <w:p w:rsidR="00362AD0" w:rsidRPr="00DB4904" w:rsidRDefault="00362AD0" w:rsidP="00362AD0">
            <w:pPr>
              <w:tabs>
                <w:tab w:val="left" w:pos="708"/>
              </w:tabs>
              <w:spacing w:after="0" w:line="240" w:lineRule="auto"/>
              <w:rPr>
                <w:rFonts w:eastAsia="Times New Roman" w:cs="Times New Roman"/>
                <w:iCs/>
                <w:sz w:val="20"/>
                <w:szCs w:val="20"/>
                <w:lang w:eastAsia="ru-RU"/>
              </w:rPr>
            </w:pPr>
            <w:r w:rsidRPr="00DB4904">
              <w:rPr>
                <w:rFonts w:eastAsia="Times New Roman" w:cs="Times New Roman"/>
                <w:iCs/>
                <w:sz w:val="20"/>
                <w:szCs w:val="20"/>
                <w:lang w:eastAsia="ru-RU"/>
              </w:rPr>
              <w:t>ОПК – 1. Способен понимать специфику музыкальной формы и музыкального языка в свете представлений об особенностях развития современного</w:t>
            </w:r>
            <w:r w:rsidR="00DB4904" w:rsidRPr="00DB4904">
              <w:rPr>
                <w:rFonts w:eastAsia="Times New Roman" w:cs="Times New Roman"/>
                <w:iCs/>
                <w:sz w:val="20"/>
                <w:szCs w:val="20"/>
                <w:lang w:eastAsia="ru-RU"/>
              </w:rPr>
              <w:t xml:space="preserve"> </w:t>
            </w:r>
            <w:r w:rsidRPr="00DB4904">
              <w:rPr>
                <w:rFonts w:eastAsia="Times New Roman" w:cs="Times New Roman"/>
                <w:iCs/>
                <w:sz w:val="20"/>
                <w:szCs w:val="20"/>
                <w:lang w:eastAsia="ru-RU"/>
              </w:rPr>
              <w:t>музыкального</w:t>
            </w:r>
            <w:r w:rsidR="00DB4904" w:rsidRPr="00DB4904">
              <w:rPr>
                <w:rFonts w:eastAsia="Times New Roman" w:cs="Times New Roman"/>
                <w:iCs/>
                <w:sz w:val="20"/>
                <w:szCs w:val="20"/>
                <w:lang w:eastAsia="ru-RU"/>
              </w:rPr>
              <w:t xml:space="preserve"> </w:t>
            </w:r>
            <w:r w:rsidRPr="00DB4904">
              <w:rPr>
                <w:rFonts w:eastAsia="Times New Roman" w:cs="Times New Roman"/>
                <w:iCs/>
                <w:sz w:val="20"/>
                <w:szCs w:val="20"/>
                <w:lang w:eastAsia="ru-RU"/>
              </w:rPr>
              <w:t>искусства</w:t>
            </w:r>
            <w:r w:rsidR="00DB4904" w:rsidRPr="00DB4904">
              <w:rPr>
                <w:rFonts w:eastAsia="Times New Roman" w:cs="Times New Roman"/>
                <w:iCs/>
                <w:sz w:val="20"/>
                <w:szCs w:val="20"/>
                <w:lang w:eastAsia="ru-RU"/>
              </w:rPr>
              <w:t xml:space="preserve"> </w:t>
            </w:r>
          </w:p>
          <w:p w:rsidR="00362AD0" w:rsidRPr="00DB4904" w:rsidRDefault="00362AD0" w:rsidP="00362AD0">
            <w:pPr>
              <w:tabs>
                <w:tab w:val="left" w:pos="708"/>
              </w:tabs>
              <w:spacing w:after="0" w:line="240" w:lineRule="auto"/>
              <w:rPr>
                <w:rFonts w:eastAsia="Times New Roman" w:cs="Times New Roman"/>
                <w:iCs/>
                <w:sz w:val="20"/>
                <w:szCs w:val="20"/>
                <w:lang w:eastAsia="ru-RU"/>
              </w:rPr>
            </w:pPr>
          </w:p>
          <w:p w:rsidR="00362AD0" w:rsidRPr="00DB4904" w:rsidRDefault="00362AD0" w:rsidP="00362AD0">
            <w:pPr>
              <w:tabs>
                <w:tab w:val="left" w:pos="708"/>
              </w:tabs>
              <w:spacing w:after="0" w:line="240" w:lineRule="auto"/>
              <w:rPr>
                <w:rFonts w:eastAsia="Times New Roman" w:cs="Times New Roman"/>
                <w:szCs w:val="24"/>
                <w:lang w:eastAsia="ru-RU"/>
              </w:rPr>
            </w:pPr>
          </w:p>
        </w:tc>
      </w:tr>
    </w:tbl>
    <w:p w:rsidR="00362AD0" w:rsidRPr="00DB4904" w:rsidRDefault="00362AD0" w:rsidP="00362AD0">
      <w:pPr>
        <w:spacing w:after="0" w:line="360" w:lineRule="auto"/>
        <w:rPr>
          <w:rFonts w:eastAsia="Times New Roman" w:cs="Times New Roman"/>
          <w:b/>
          <w:i/>
          <w:sz w:val="28"/>
          <w:szCs w:val="28"/>
          <w:lang w:eastAsia="ru-RU"/>
        </w:rPr>
      </w:pPr>
    </w:p>
    <w:p w:rsidR="00362AD0" w:rsidRPr="00DB4904" w:rsidRDefault="00DB4904"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Предлагается проведение</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лекции-опроса в</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1,2,3</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семестрах на интерактивных занятиях.</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1-ом семестре предполагается проведение</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лекции-опроса (с использованием письменной формы опроса)</w:t>
      </w:r>
      <w:r w:rsidR="00362AD0" w:rsidRPr="00DB4904">
        <w:rPr>
          <w:rFonts w:eastAsia="Times New Roman" w:cs="Times New Roman"/>
          <w:szCs w:val="24"/>
          <w:lang w:eastAsia="ru-RU"/>
        </w:rPr>
        <w:t xml:space="preserve"> на потоке студентов музыкальных направлений и профилей, которая проводится в виде лекционного занятия в количестве 105-110 студентов.</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Результат работы идет в зачет рубежного контроля.</w:t>
      </w:r>
    </w:p>
    <w:p w:rsidR="00362AD0" w:rsidRPr="00DB4904" w:rsidRDefault="00DB4904" w:rsidP="00362AD0">
      <w:pPr>
        <w:spacing w:after="0" w:line="240" w:lineRule="auto"/>
        <w:jc w:val="both"/>
        <w:rPr>
          <w:rFonts w:eastAsia="Times New Roman" w:cs="Times New Roman"/>
          <w:bCs/>
          <w:szCs w:val="24"/>
          <w:lang w:eastAsia="ru-RU"/>
        </w:rPr>
      </w:pPr>
      <w:r w:rsidRPr="00DB4904">
        <w:rPr>
          <w:rFonts w:eastAsia="Times New Roman" w:cs="Times New Roman"/>
          <w:b/>
          <w:bCs/>
          <w:szCs w:val="24"/>
          <w:lang w:eastAsia="ru-RU"/>
        </w:rPr>
        <w:t xml:space="preserve"> </w:t>
      </w:r>
      <w:r w:rsidR="00362AD0" w:rsidRPr="00DB4904">
        <w:rPr>
          <w:rFonts w:eastAsia="Times New Roman" w:cs="Times New Roman"/>
          <w:b/>
          <w:bCs/>
          <w:szCs w:val="24"/>
          <w:lang w:eastAsia="ru-RU"/>
        </w:rPr>
        <w:t>Образец оформления лекции-опроса</w:t>
      </w:r>
      <w:r w:rsidR="00362AD0" w:rsidRPr="00DB4904">
        <w:rPr>
          <w:rFonts w:eastAsia="Times New Roman" w:cs="Times New Roman"/>
          <w:bCs/>
          <w:szCs w:val="24"/>
          <w:lang w:eastAsia="ru-RU"/>
        </w:rPr>
        <w:t>:</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1)</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группа разделяется на участников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студенты</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от 100 до 105)</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и членов жюри (5 студентов)</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2) затем преподаватель - лектор</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в начале лекции ставит перед всеми студентами</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участниками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3 вопроса по содержанию предстоящей лекции.</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
          <w:bCs/>
          <w:szCs w:val="24"/>
          <w:lang w:eastAsia="ru-RU"/>
        </w:rPr>
        <w:t>Например</w:t>
      </w:r>
      <w:r w:rsidRPr="00DB4904">
        <w:rPr>
          <w:rFonts w:eastAsia="Times New Roman" w:cs="Times New Roman"/>
          <w:bCs/>
          <w:szCs w:val="24"/>
          <w:lang w:eastAsia="ru-RU"/>
        </w:rPr>
        <w:t>, лектор объявляет тему лекции «Музыкальная культура Средневековья».</w:t>
      </w:r>
    </w:p>
    <w:p w:rsidR="00362AD0" w:rsidRPr="00DB4904" w:rsidRDefault="00DB4904"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Затем лектор дает студентам 3 вопроса по данной лекции:</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1. Назовите форму связей музыкального средневековья с католическим богослужением.</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2. Перечислите формы раннего многоголосия</w:t>
      </w:r>
    </w:p>
    <w:p w:rsidR="00362AD0" w:rsidRPr="00DB4904" w:rsidRDefault="00362AD0"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3. Назовите жанры светской музыки Средневековья.</w:t>
      </w:r>
    </w:p>
    <w:p w:rsidR="00362AD0" w:rsidRPr="00DB4904" w:rsidRDefault="00DB4904" w:rsidP="00362AD0">
      <w:pPr>
        <w:spacing w:after="0" w:line="240" w:lineRule="auto"/>
        <w:jc w:val="both"/>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На втором часу лекции всем студентам (кроме жюри) предлагается письменная форма опроса – ответы на данные вопросы. Ответы должны быть краткими, четкими.</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
          <w:bCs/>
          <w:szCs w:val="24"/>
          <w:lang w:eastAsia="ru-RU"/>
        </w:rPr>
        <w:t>Примерные ответы на вопросы:</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 Мессы, мотеты на латинском языке.</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2.Органум, гимель, дискант</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Cs/>
          <w:szCs w:val="24"/>
          <w:lang w:eastAsia="ru-RU"/>
        </w:rPr>
        <w:t>3. Баллаты, различные виды песен, танцев.</w:t>
      </w:r>
    </w:p>
    <w:p w:rsidR="00362AD0" w:rsidRPr="00DB4904" w:rsidRDefault="00362AD0" w:rsidP="00362AD0">
      <w:pPr>
        <w:spacing w:after="0" w:line="240" w:lineRule="auto"/>
        <w:rPr>
          <w:rFonts w:eastAsia="Times New Roman" w:cs="Times New Roman"/>
          <w:szCs w:val="24"/>
          <w:lang w:eastAsia="ru-RU"/>
        </w:rPr>
      </w:pP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3) концепция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лекции-опроса: педагог объясняет, по каким параметрам будет оцениваться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письменный опрос по содержанию лекции.</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4)ожидаемый (е) результат (ы) - возможность «прожить» некоторое время в изучаемой учебной обстановке, приобрести опыт профессиональной деятельности в предлагаемых обстоятельствах.</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Преподаватель предъявляет следующие требования к членам жюри:*</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Общие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Члены жюри (студенты) должны понимать цели лекции-опроса: творческое и педагогическое общение, творческие контакты с коллегами, воспитание художественного вкуса</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Доброжелательность, уважение и толерантность к коллегам, воздержание от некорректных комментариев, соблюдение этики поведения</w:t>
      </w:r>
    </w:p>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Профессиональные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Комплексные знания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в области истории музыкальной культуры Средневековья,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особенностей католического богослужения, жанров музыки Средневековья,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направлений развития светской музыки 11-12 вв, знания истории нотации.</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Знание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теоретического и музыкального материала, используемого на лекции. Компетентность в практических вопросах: знание музыкальных форм, особенностей жанров и стилей музыкальных произведений 6-12 вв.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оценивание четких формулировок.</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Технические требования:</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Оценивание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участников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письменного опроса происходит по 5ти</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балльной системе. Лучшие работы выявляются по средней сумме баллов.</w:t>
      </w:r>
    </w:p>
    <w:p w:rsidR="00362AD0" w:rsidRPr="00DB4904" w:rsidRDefault="00DB4904" w:rsidP="00362AD0">
      <w:pPr>
        <w:spacing w:after="0" w:line="240" w:lineRule="auto"/>
        <w:rPr>
          <w:rFonts w:eastAsia="Times New Roman" w:cs="Times New Roman"/>
          <w:b/>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 xml:space="preserve">Жюри (5 студентов) предлагает </w:t>
      </w:r>
      <w:r w:rsidR="00362AD0" w:rsidRPr="00DB4904">
        <w:rPr>
          <w:rFonts w:eastAsia="Times New Roman" w:cs="Times New Roman"/>
          <w:b/>
          <w:szCs w:val="24"/>
          <w:lang w:eastAsia="ru-RU"/>
        </w:rPr>
        <w:t>критерии оценки демонстрируемых знаний, умений и навыков</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процессе письменного опроса.</w:t>
      </w:r>
    </w:p>
    <w:p w:rsidR="00362AD0" w:rsidRPr="00DB4904" w:rsidRDefault="00362AD0" w:rsidP="00362AD0">
      <w:pPr>
        <w:spacing w:after="0" w:line="240" w:lineRule="auto"/>
        <w:rPr>
          <w:rFonts w:eastAsia="Times New Roman" w:cs="Times New Roman"/>
          <w:szCs w:val="24"/>
          <w:lang w:eastAsia="ru-RU"/>
        </w:rPr>
      </w:pP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Письменный опрос выполняется потоком студентов (от 100 до 105) по следующим критериям и показателям.</w:t>
      </w: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Приводим таблицу показаний на одного студента:</w:t>
      </w:r>
    </w:p>
    <w:p w:rsidR="00DB4904" w:rsidRPr="00DB4904" w:rsidRDefault="00DB4904" w:rsidP="00362AD0">
      <w:pPr>
        <w:spacing w:after="0" w:line="240" w:lineRule="auto"/>
        <w:rPr>
          <w:rFonts w:eastAsia="Times New Roman" w:cs="Times New Roman"/>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362AD0" w:rsidRPr="00DB4904" w:rsidTr="00DB4904">
        <w:tc>
          <w:tcPr>
            <w:tcW w:w="2994" w:type="dxa"/>
            <w:shd w:val="clear" w:color="auto" w:fill="auto"/>
          </w:tcPr>
          <w:p w:rsidR="00362AD0" w:rsidRPr="00DB4904" w:rsidRDefault="00362AD0" w:rsidP="00362AD0">
            <w:pPr>
              <w:spacing w:after="0" w:line="240" w:lineRule="auto"/>
              <w:rPr>
                <w:rFonts w:eastAsia="Calibri" w:cs="Times New Roman"/>
                <w:b/>
                <w:bCs/>
                <w:iCs/>
                <w:szCs w:val="24"/>
                <w:lang w:eastAsia="ru-RU"/>
              </w:rPr>
            </w:pPr>
            <w:r w:rsidRPr="00DB4904">
              <w:rPr>
                <w:rFonts w:eastAsia="Calibri" w:cs="Times New Roman"/>
                <w:b/>
                <w:bCs/>
                <w:iCs/>
                <w:szCs w:val="24"/>
                <w:lang w:eastAsia="ru-RU"/>
              </w:rPr>
              <w:t>Баллы:</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1 – удовлетворительно</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2 – хорошо</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Calibri" w:cs="Times New Roman"/>
                <w:b/>
                <w:bCs/>
                <w:color w:val="000000"/>
                <w:szCs w:val="24"/>
                <w:lang w:eastAsia="ru-RU"/>
              </w:rPr>
              <w:t>3 - отлично</w:t>
            </w:r>
          </w:p>
        </w:tc>
        <w:tc>
          <w:tcPr>
            <w:tcW w:w="1254"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отлично</w:t>
            </w:r>
          </w:p>
        </w:tc>
        <w:tc>
          <w:tcPr>
            <w:tcW w:w="1276"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хорошо</w:t>
            </w:r>
          </w:p>
        </w:tc>
        <w:tc>
          <w:tcPr>
            <w:tcW w:w="1417"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удовлетво-рительно</w:t>
            </w: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оценка педагога не учитыва-ется</w:t>
            </w: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итоговая оценка</w:t>
            </w: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Требования по следующим показателям:</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1.Знание истории музыкальной культуры 6-10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5</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Знание истории нотации</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w:t>
            </w: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3.Знание особенностей светской музыкальной культуры 11-12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c>
          <w:tcPr>
            <w:tcW w:w="2994"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Calibri" w:cs="Times New Roman"/>
                <w:b/>
                <w:szCs w:val="24"/>
                <w:lang w:eastAsia="ru-RU"/>
              </w:rPr>
              <w:t>средний балл</w:t>
            </w:r>
          </w:p>
        </w:tc>
        <w:tc>
          <w:tcPr>
            <w:tcW w:w="1254"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4,3 (4)</w:t>
            </w:r>
          </w:p>
        </w:tc>
      </w:tr>
    </w:tbl>
    <w:p w:rsidR="00DB4904" w:rsidRDefault="00DB4904" w:rsidP="00362AD0">
      <w:pPr>
        <w:spacing w:after="0" w:line="240" w:lineRule="auto"/>
        <w:rPr>
          <w:rFonts w:eastAsia="Times New Roman" w:cs="Times New Roman"/>
          <w:szCs w:val="24"/>
          <w:lang w:eastAsia="ru-RU"/>
        </w:rPr>
      </w:pP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Для сравнения приводим результаты</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письменного опроса</w:t>
      </w:r>
      <w:r w:rsidRPr="00DB4904">
        <w:rPr>
          <w:rFonts w:eastAsia="Times New Roman" w:cs="Times New Roman"/>
          <w:szCs w:val="24"/>
          <w:lang w:eastAsia="ru-RU"/>
        </w:rPr>
        <w:t xml:space="preserve"> </w:t>
      </w:r>
      <w:r w:rsidR="00362AD0" w:rsidRPr="00DB4904">
        <w:rPr>
          <w:rFonts w:eastAsia="Times New Roman" w:cs="Times New Roman"/>
          <w:szCs w:val="24"/>
          <w:lang w:eastAsia="ru-RU"/>
        </w:rPr>
        <w:t>2-х участников:</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xml:space="preserve"> № 1 – 4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2</w:t>
      </w:r>
      <w:r w:rsidR="00DB4904" w:rsidRPr="00DB4904">
        <w:rPr>
          <w:rFonts w:eastAsia="Times New Roman" w:cs="Times New Roman"/>
          <w:szCs w:val="24"/>
          <w:lang w:eastAsia="ru-RU"/>
        </w:rPr>
        <w:t xml:space="preserve"> </w:t>
      </w:r>
      <w:r w:rsidRPr="00DB4904">
        <w:rPr>
          <w:rFonts w:eastAsia="Times New Roman" w:cs="Times New Roman"/>
          <w:szCs w:val="24"/>
          <w:lang w:eastAsia="ru-RU"/>
        </w:rPr>
        <w:t>- 5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b/>
          <w:szCs w:val="24"/>
          <w:lang w:eastAsia="ru-RU"/>
        </w:rPr>
        <w:t>Работа жюри оценивается по требованиям преподавателя, изложенным выше</w:t>
      </w:r>
      <w:r w:rsidRPr="00DB4904">
        <w:rPr>
          <w:rFonts w:eastAsia="Times New Roman" w:cs="Times New Roman"/>
          <w:szCs w:val="24"/>
          <w:lang w:eastAsia="ru-RU"/>
        </w:rPr>
        <w:t>*.</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Общее количество баллов идет в зачет рубежного контроля.</w:t>
      </w:r>
    </w:p>
    <w:p w:rsidR="00362AD0" w:rsidRPr="00DB4904" w:rsidRDefault="00362AD0" w:rsidP="00362AD0">
      <w:pPr>
        <w:spacing w:after="0" w:line="240" w:lineRule="auto"/>
        <w:rPr>
          <w:rFonts w:eastAsia="Times New Roman" w:cs="Times New Roman"/>
          <w:b/>
          <w:szCs w:val="24"/>
          <w:lang w:eastAsia="ru-RU"/>
        </w:rPr>
      </w:pP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Во 2-ом семестре предполагается проведение</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лекции-опроса (с использованием письменной формы опроса)</w:t>
      </w:r>
      <w:r w:rsidR="00362AD0" w:rsidRPr="00DB4904">
        <w:rPr>
          <w:rFonts w:eastAsia="Times New Roman" w:cs="Times New Roman"/>
          <w:szCs w:val="24"/>
          <w:lang w:eastAsia="ru-RU"/>
        </w:rPr>
        <w:t xml:space="preserve"> на потоке студентов музыкальных направлений и профилей, которая проводится в виде лекционного занятия в количестве 105-110 студентов.</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Результат работы идет в зачет рубежного контроля.</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
          <w:bCs/>
          <w:szCs w:val="24"/>
          <w:lang w:eastAsia="ru-RU"/>
        </w:rPr>
        <w:t xml:space="preserve"> </w:t>
      </w:r>
      <w:r w:rsidR="00362AD0" w:rsidRPr="00DB4904">
        <w:rPr>
          <w:rFonts w:eastAsia="Times New Roman" w:cs="Times New Roman"/>
          <w:b/>
          <w:bCs/>
          <w:szCs w:val="24"/>
          <w:lang w:eastAsia="ru-RU"/>
        </w:rPr>
        <w:t>Образец оформления</w:t>
      </w:r>
      <w:r w:rsidRPr="00DB4904">
        <w:rPr>
          <w:rFonts w:eastAsia="Times New Roman" w:cs="Times New Roman"/>
          <w:b/>
          <w:bCs/>
          <w:szCs w:val="24"/>
          <w:lang w:eastAsia="ru-RU"/>
        </w:rPr>
        <w:t xml:space="preserve"> </w:t>
      </w:r>
      <w:r w:rsidR="00362AD0" w:rsidRPr="00DB4904">
        <w:rPr>
          <w:rFonts w:eastAsia="Times New Roman" w:cs="Times New Roman"/>
          <w:b/>
          <w:bCs/>
          <w:szCs w:val="24"/>
          <w:lang w:eastAsia="ru-RU"/>
        </w:rPr>
        <w:t>лекции-опроса</w:t>
      </w:r>
      <w:r w:rsidR="00362AD0" w:rsidRPr="00DB4904">
        <w:rPr>
          <w:rFonts w:eastAsia="Times New Roman" w:cs="Times New Roman"/>
          <w:bCs/>
          <w:szCs w:val="24"/>
          <w:lang w:eastAsia="ru-RU"/>
        </w:rPr>
        <w:t>:</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группа разделяется на участников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студенты</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от 100 до 105)</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и членов жюри (5 студентов)</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 затем преподаватель-лектор</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в начале лекции ставит перед всеми студентами</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участниками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4 вопроса по содержанию предстоящей лекции.</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
          <w:bCs/>
          <w:szCs w:val="24"/>
          <w:lang w:eastAsia="ru-RU"/>
        </w:rPr>
        <w:t>Например</w:t>
      </w:r>
      <w:r w:rsidRPr="00DB4904">
        <w:rPr>
          <w:rFonts w:eastAsia="Times New Roman" w:cs="Times New Roman"/>
          <w:bCs/>
          <w:szCs w:val="24"/>
          <w:lang w:eastAsia="ru-RU"/>
        </w:rPr>
        <w:t>, лектор объявляет тему лекции «Романтизм как направление в музыкальной культуре».</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Затем лектор дает студентам 4 вопроса по данной лекции:</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 Перечислить историко-культурные предпосылки возникновение романтизма</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 Определить основное содержание музыкального романтизма</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3. Сформулировать связи романтизма в музыке с другими видами искусства</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4. Перечислить основные музыкальные жанры</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романтизма</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На втором часу лекции всем студентам (кроме жюри) предлагается письменная форма опроса – ответы на данные вопросы. Ответы должны быть краткими, четкими.</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
          <w:bCs/>
          <w:szCs w:val="24"/>
          <w:lang w:eastAsia="ru-RU"/>
        </w:rPr>
        <w:t>Примерные ответы на вопросы:</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 Великая Французская революция, философские идеи Просвещения, народно-освободительное движение в Европе, формирование и укрепление государств, интерес к национальной культуре.</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2.Лирическая тема, тема романтической антитезы, национальная тематика, «дневниковый» характер содержания.</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3. Связи с эпосом, легендами, сказками, с литературой, романтическим театром, живописью.</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Cs/>
          <w:szCs w:val="24"/>
          <w:lang w:eastAsia="ru-RU"/>
        </w:rPr>
        <w:t>4. Вокальная и фортепианная миниатюра, вокально-инструментальные циклы, программная музыка, симфоническая поэма.</w:t>
      </w:r>
    </w:p>
    <w:p w:rsidR="00362AD0" w:rsidRPr="00DB4904" w:rsidRDefault="00362AD0" w:rsidP="00362AD0">
      <w:pPr>
        <w:spacing w:after="0" w:line="240" w:lineRule="auto"/>
        <w:rPr>
          <w:rFonts w:eastAsia="Times New Roman" w:cs="Times New Roman"/>
          <w:szCs w:val="24"/>
          <w:lang w:eastAsia="ru-RU"/>
        </w:rPr>
      </w:pP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3) концепция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лекции-опроса: педагог объясняет, по каким параметрам будет оцениваться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письменный опрос по содержанию лекции.</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4)ожидаемый (е) результат (ы) - возможность «прожить» некоторое время в изучаемой учебной обстановке, приобрести опыт профессиональной деятельности в предлагаемых обстоятельствах.</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Преподаватель предъявляет следующие требования к членам жюри:*</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Общие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Члены жюри (студенты) должны понимать цели лекции-опроса: творческое и педагогическое общение, творческие контакты с коллегами, воспитание художественного вкуса</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Доброжелательность, уважение и толерантность к коллегам, воздержание от некорректных комментариев, соблюдение этики поведения</w:t>
      </w:r>
    </w:p>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Профессиональные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Комплексные знания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в области истории музыкальной культуры конца 18- начала 19 вв,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особенностей</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содержания и жанров музыки конца 18-начала 19 вв,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знание общехудожественного контекста периода</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раннего романтизма.</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Знание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теоретического и музыкального материала, используемого на лекции. Компетентность в практических вопросах: знание музыкальных форм, особенностей жанров и стилей музыкальных произведений</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конца 18- начала 19 вв.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оценивание четких формулировок.</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Технические требования:</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Оценивание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участников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письменного опроса происходит по 5ти</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балльной системе. Лучшие работы выявляются по сумме баллов.</w:t>
      </w:r>
    </w:p>
    <w:p w:rsidR="00362AD0" w:rsidRPr="00DB4904" w:rsidRDefault="00DB4904" w:rsidP="00362AD0">
      <w:pPr>
        <w:spacing w:after="0" w:line="240" w:lineRule="auto"/>
        <w:rPr>
          <w:rFonts w:eastAsia="Times New Roman" w:cs="Times New Roman"/>
          <w:b/>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 xml:space="preserve">Жюри (5 студентов) предлагает </w:t>
      </w:r>
      <w:r w:rsidR="00362AD0" w:rsidRPr="00DB4904">
        <w:rPr>
          <w:rFonts w:eastAsia="Times New Roman" w:cs="Times New Roman"/>
          <w:b/>
          <w:szCs w:val="24"/>
          <w:lang w:eastAsia="ru-RU"/>
        </w:rPr>
        <w:t>критерии оценки демонстрируемых знаний, умений и навыков</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процессе письменного опроса.</w:t>
      </w:r>
    </w:p>
    <w:p w:rsidR="00362AD0" w:rsidRPr="00DB4904" w:rsidRDefault="00362AD0" w:rsidP="00362AD0">
      <w:pPr>
        <w:spacing w:after="0" w:line="240" w:lineRule="auto"/>
        <w:rPr>
          <w:rFonts w:eastAsia="Times New Roman" w:cs="Times New Roman"/>
          <w:szCs w:val="24"/>
          <w:lang w:eastAsia="ru-RU"/>
        </w:rPr>
      </w:pP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Письменный опрос выполняется потоком студентов (от 100 до 105) по следующим критериям и показателям.</w:t>
      </w: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Приводим таблицу показаний на одного студента: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362AD0" w:rsidRPr="00DB4904" w:rsidTr="00DB4904">
        <w:tc>
          <w:tcPr>
            <w:tcW w:w="2994" w:type="dxa"/>
            <w:shd w:val="clear" w:color="auto" w:fill="auto"/>
          </w:tcPr>
          <w:p w:rsidR="00362AD0" w:rsidRPr="00DB4904" w:rsidRDefault="00362AD0" w:rsidP="00362AD0">
            <w:pPr>
              <w:spacing w:after="0" w:line="240" w:lineRule="auto"/>
              <w:rPr>
                <w:rFonts w:eastAsia="Calibri" w:cs="Times New Roman"/>
                <w:b/>
                <w:bCs/>
                <w:iCs/>
                <w:szCs w:val="24"/>
                <w:lang w:eastAsia="ru-RU"/>
              </w:rPr>
            </w:pPr>
            <w:r w:rsidRPr="00DB4904">
              <w:rPr>
                <w:rFonts w:eastAsia="Calibri" w:cs="Times New Roman"/>
                <w:b/>
                <w:bCs/>
                <w:iCs/>
                <w:szCs w:val="24"/>
                <w:lang w:eastAsia="ru-RU"/>
              </w:rPr>
              <w:t>Баллы:</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1 – удовлетворительно</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2 – хорошо</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Calibri" w:cs="Times New Roman"/>
                <w:b/>
                <w:bCs/>
                <w:color w:val="000000"/>
                <w:szCs w:val="24"/>
                <w:lang w:eastAsia="ru-RU"/>
              </w:rPr>
              <w:t>3 - отлично</w:t>
            </w:r>
          </w:p>
        </w:tc>
        <w:tc>
          <w:tcPr>
            <w:tcW w:w="1254"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отлично</w:t>
            </w:r>
          </w:p>
        </w:tc>
        <w:tc>
          <w:tcPr>
            <w:tcW w:w="1276"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хорошо</w:t>
            </w:r>
          </w:p>
        </w:tc>
        <w:tc>
          <w:tcPr>
            <w:tcW w:w="1417"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удовлетво-рительно</w:t>
            </w: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оценка педагога не учитыва-ется</w:t>
            </w: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итоговая оценка</w:t>
            </w: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Требования по следующим показателям:</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1.Знание истории музыкальной культуры конца 18-начала 19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w:t>
            </w: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Выделение личного, субъективного начала в образном содержании романтизма</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3.Знание общехудожественного контекста музыкальной культуры конца 18- начала 19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.4.Знание особенностей музыкальных жанров музыкальной культуры конца18-начала 19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c>
          <w:tcPr>
            <w:tcW w:w="2994"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Calibri" w:cs="Times New Roman"/>
                <w:b/>
                <w:szCs w:val="24"/>
                <w:lang w:eastAsia="ru-RU"/>
              </w:rPr>
              <w:t>средний балл</w:t>
            </w:r>
          </w:p>
        </w:tc>
        <w:tc>
          <w:tcPr>
            <w:tcW w:w="1254"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3,25 (3)</w:t>
            </w:r>
          </w:p>
        </w:tc>
      </w:tr>
    </w:tbl>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Для сравнения приводим результаты</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письменного опроса</w:t>
      </w:r>
      <w:r w:rsidRPr="00DB4904">
        <w:rPr>
          <w:rFonts w:eastAsia="Times New Roman" w:cs="Times New Roman"/>
          <w:szCs w:val="24"/>
          <w:lang w:eastAsia="ru-RU"/>
        </w:rPr>
        <w:t xml:space="preserve"> </w:t>
      </w:r>
      <w:r w:rsidR="00362AD0" w:rsidRPr="00DB4904">
        <w:rPr>
          <w:rFonts w:eastAsia="Times New Roman" w:cs="Times New Roman"/>
          <w:szCs w:val="24"/>
          <w:lang w:eastAsia="ru-RU"/>
        </w:rPr>
        <w:t>2-х участников:</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1 – 3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2</w:t>
      </w:r>
      <w:r w:rsidR="00DB4904" w:rsidRPr="00DB4904">
        <w:rPr>
          <w:rFonts w:eastAsia="Times New Roman" w:cs="Times New Roman"/>
          <w:szCs w:val="24"/>
          <w:lang w:eastAsia="ru-RU"/>
        </w:rPr>
        <w:t xml:space="preserve"> </w:t>
      </w:r>
      <w:r w:rsidRPr="00DB4904">
        <w:rPr>
          <w:rFonts w:eastAsia="Times New Roman" w:cs="Times New Roman"/>
          <w:szCs w:val="24"/>
          <w:lang w:eastAsia="ru-RU"/>
        </w:rPr>
        <w:t>- 4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b/>
          <w:szCs w:val="24"/>
          <w:lang w:eastAsia="ru-RU"/>
        </w:rPr>
        <w:t>Работа жюри оценивается по требованиям преподавателя, изложенным выше</w:t>
      </w:r>
      <w:r w:rsidRPr="00DB4904">
        <w:rPr>
          <w:rFonts w:eastAsia="Times New Roman" w:cs="Times New Roman"/>
          <w:szCs w:val="24"/>
          <w:lang w:eastAsia="ru-RU"/>
        </w:rPr>
        <w:t>*.</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Общее количество баллов идет в зачет рубежного контроля.</w:t>
      </w:r>
    </w:p>
    <w:p w:rsidR="00362AD0" w:rsidRPr="00DB4904" w:rsidRDefault="00362AD0" w:rsidP="00362AD0">
      <w:pPr>
        <w:spacing w:after="40" w:line="240" w:lineRule="auto"/>
        <w:jc w:val="both"/>
        <w:rPr>
          <w:rFonts w:eastAsia="Times New Roman" w:cs="Times New Roman"/>
          <w:szCs w:val="24"/>
          <w:lang w:eastAsia="ru-RU"/>
        </w:rPr>
      </w:pP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3-ем семестре предполагается проведение</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лекции-опроса (с использованием письменной формы опроса)</w:t>
      </w:r>
      <w:r w:rsidR="00362AD0" w:rsidRPr="00DB4904">
        <w:rPr>
          <w:rFonts w:eastAsia="Times New Roman" w:cs="Times New Roman"/>
          <w:szCs w:val="24"/>
          <w:lang w:eastAsia="ru-RU"/>
        </w:rPr>
        <w:t xml:space="preserve"> на потоке студентов музыкальных направлений и профилей, которая проводится в виде лекционного занятия в количестве 105-110 студентов.</w:t>
      </w:r>
    </w:p>
    <w:p w:rsidR="00362AD0" w:rsidRPr="00DB4904" w:rsidRDefault="00DB4904"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Результат работы идет в зачет рубежного контроля.</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
          <w:bCs/>
          <w:szCs w:val="24"/>
          <w:lang w:eastAsia="ru-RU"/>
        </w:rPr>
        <w:t xml:space="preserve"> </w:t>
      </w:r>
      <w:r w:rsidR="00362AD0" w:rsidRPr="00DB4904">
        <w:rPr>
          <w:rFonts w:eastAsia="Times New Roman" w:cs="Times New Roman"/>
          <w:b/>
          <w:bCs/>
          <w:szCs w:val="24"/>
          <w:lang w:eastAsia="ru-RU"/>
        </w:rPr>
        <w:t>Образец оформления</w:t>
      </w:r>
      <w:r w:rsidRPr="00DB4904">
        <w:rPr>
          <w:rFonts w:eastAsia="Times New Roman" w:cs="Times New Roman"/>
          <w:b/>
          <w:bCs/>
          <w:szCs w:val="24"/>
          <w:lang w:eastAsia="ru-RU"/>
        </w:rPr>
        <w:t xml:space="preserve"> </w:t>
      </w:r>
      <w:r w:rsidR="00362AD0" w:rsidRPr="00DB4904">
        <w:rPr>
          <w:rFonts w:eastAsia="Times New Roman" w:cs="Times New Roman"/>
          <w:b/>
          <w:bCs/>
          <w:szCs w:val="24"/>
          <w:lang w:eastAsia="ru-RU"/>
        </w:rPr>
        <w:t>лекции-опроса</w:t>
      </w:r>
      <w:r w:rsidR="00362AD0" w:rsidRPr="00DB4904">
        <w:rPr>
          <w:rFonts w:eastAsia="Times New Roman" w:cs="Times New Roman"/>
          <w:bCs/>
          <w:szCs w:val="24"/>
          <w:lang w:eastAsia="ru-RU"/>
        </w:rPr>
        <w:t>:</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группа разделяется на участников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студенты</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от 100 до 105)</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и членов жюри (5 студентов)</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 затем преподаватель-лектор</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в начале лекции ставит перед всеми студентами</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 участниками лекции-опроса</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5 вопросов по содержанию предстоящей лекции.</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
          <w:bCs/>
          <w:szCs w:val="24"/>
          <w:lang w:eastAsia="ru-RU"/>
        </w:rPr>
        <w:t>Например</w:t>
      </w:r>
      <w:r w:rsidRPr="00DB4904">
        <w:rPr>
          <w:rFonts w:eastAsia="Times New Roman" w:cs="Times New Roman"/>
          <w:bCs/>
          <w:szCs w:val="24"/>
          <w:lang w:eastAsia="ru-RU"/>
        </w:rPr>
        <w:t>, лектор объявляет тему лекции «Французская «шестёрка».</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Затем лектор дает студентам 5 вопросов по данной лекции:</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 Художественно-содержательные отличия направления «шестёрки» от импрессионизма.</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 Перечислить</w:t>
      </w:r>
      <w:r w:rsidR="00DB4904" w:rsidRPr="00DB4904">
        <w:rPr>
          <w:rFonts w:eastAsia="Times New Roman" w:cs="Times New Roman"/>
          <w:bCs/>
          <w:szCs w:val="24"/>
          <w:lang w:eastAsia="ru-RU"/>
        </w:rPr>
        <w:t xml:space="preserve"> </w:t>
      </w:r>
      <w:r w:rsidRPr="00DB4904">
        <w:rPr>
          <w:rFonts w:eastAsia="Times New Roman" w:cs="Times New Roman"/>
          <w:bCs/>
          <w:szCs w:val="24"/>
          <w:lang w:eastAsia="ru-RU"/>
        </w:rPr>
        <w:t>стилистические черты музыки композиторов «шестёрки»</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3. Назвать основные жанры творчества А. Онеггера</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4. Назвать всеевропейские черты творчества Д. Мийо</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5. Перечислить вокальные (вокально-симфонические) произведения Ф. Пуленка</w:t>
      </w:r>
    </w:p>
    <w:p w:rsidR="00362AD0" w:rsidRPr="00DB4904" w:rsidRDefault="00DB4904"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 xml:space="preserve"> </w:t>
      </w:r>
      <w:r w:rsidR="00362AD0" w:rsidRPr="00DB4904">
        <w:rPr>
          <w:rFonts w:eastAsia="Times New Roman" w:cs="Times New Roman"/>
          <w:bCs/>
          <w:szCs w:val="24"/>
          <w:lang w:eastAsia="ru-RU"/>
        </w:rPr>
        <w:t>На втором часу лекции всем студентам (кроме жюри) предлагается письменная форма опроса – ответы на данные вопросы. Ответы должны быть краткими, четкими.</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
          <w:bCs/>
          <w:szCs w:val="24"/>
          <w:lang w:eastAsia="ru-RU"/>
        </w:rPr>
        <w:t>Примерные ответы на вопросы:</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1. Великая Французская революция, философские идеи Просвещения, народно-освободительное движение в Европе, формирование и укрепление государств, интерес к национальной культуре.</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2.Лирическая тема, тема романтической антитезы, национальная тематика, «дневниковый» характер содержания.</w:t>
      </w:r>
    </w:p>
    <w:p w:rsidR="00362AD0" w:rsidRPr="00DB4904" w:rsidRDefault="00362AD0" w:rsidP="00362AD0">
      <w:pPr>
        <w:spacing w:after="0" w:line="240" w:lineRule="auto"/>
        <w:rPr>
          <w:rFonts w:eastAsia="Times New Roman" w:cs="Times New Roman"/>
          <w:bCs/>
          <w:szCs w:val="24"/>
          <w:lang w:eastAsia="ru-RU"/>
        </w:rPr>
      </w:pPr>
      <w:r w:rsidRPr="00DB4904">
        <w:rPr>
          <w:rFonts w:eastAsia="Times New Roman" w:cs="Times New Roman"/>
          <w:bCs/>
          <w:szCs w:val="24"/>
          <w:lang w:eastAsia="ru-RU"/>
        </w:rPr>
        <w:t>3. Связи с эпосом, легендами, сказками, с литературой, романтическим театром, живописью.</w:t>
      </w:r>
    </w:p>
    <w:p w:rsidR="00362AD0" w:rsidRPr="00DB4904" w:rsidRDefault="00362AD0" w:rsidP="00362AD0">
      <w:pPr>
        <w:spacing w:after="0" w:line="240" w:lineRule="auto"/>
        <w:rPr>
          <w:rFonts w:eastAsia="Times New Roman" w:cs="Times New Roman"/>
          <w:b/>
          <w:bCs/>
          <w:szCs w:val="24"/>
          <w:lang w:eastAsia="ru-RU"/>
        </w:rPr>
      </w:pPr>
      <w:r w:rsidRPr="00DB4904">
        <w:rPr>
          <w:rFonts w:eastAsia="Times New Roman" w:cs="Times New Roman"/>
          <w:bCs/>
          <w:szCs w:val="24"/>
          <w:lang w:eastAsia="ru-RU"/>
        </w:rPr>
        <w:t>4. Вокальная и фортепианная миниатюра, вокально-инструментальные циклы, программная музыка, симфоническая поэма.</w:t>
      </w:r>
    </w:p>
    <w:p w:rsidR="00362AD0" w:rsidRPr="00DB4904" w:rsidRDefault="00362AD0" w:rsidP="00362AD0">
      <w:pPr>
        <w:spacing w:after="0" w:line="240" w:lineRule="auto"/>
        <w:rPr>
          <w:rFonts w:eastAsia="Times New Roman" w:cs="Times New Roman"/>
          <w:szCs w:val="24"/>
          <w:lang w:eastAsia="ru-RU"/>
        </w:rPr>
      </w:pP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3) концепция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лекции-опроса: педагог объясняет, по каким параметрам будет оцениваться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письменный опрос по содержанию лекции.</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4)ожидаемый (е) результат (ы) - возможность «прожить» некоторое время в изучаемой учебной обстановке, приобрести опыт профессиональной деятельности в предлагаемых обстоятельствах.</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Преподаватель предъявляет следующие требования к членам жюри:*</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Общие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Члены жюри (студенты) должны понимать цели лекции-опроса: творческое и педагогическое общение, творческие контакты с коллегами, воспитание художественного вкуса</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Доброжелательность, уважение и толерантность к коллегам, воздержание от некорректных комментариев, соблюдение этики поведения</w:t>
      </w:r>
    </w:p>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Профессиональные требования:</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 Комплексные знания</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в области истории музыкальной культуры конца 19- начала 20 вв,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особенностей</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содержания и жанров музыки конца 19 -начала 20 вв, знание общехудожественного контекста данного периода, знание творчества композиторов французской «шестёрки».</w:t>
      </w:r>
    </w:p>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Знание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теоретического и музыкального материала, используемого на лекции. Компетентность в практических вопросах: знание музыкальных форм, особенностей жанров и стилей музыкальных произведений</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французской «шестёрки».</w:t>
      </w:r>
    </w:p>
    <w:p w:rsidR="00362AD0" w:rsidRPr="00DB4904" w:rsidRDefault="00362AD0" w:rsidP="00362AD0">
      <w:pPr>
        <w:spacing w:after="0" w:line="240" w:lineRule="auto"/>
        <w:rPr>
          <w:rFonts w:eastAsia="Times New Roman" w:cs="Times New Roman"/>
          <w:b/>
          <w:szCs w:val="24"/>
          <w:lang w:eastAsia="ru-RU"/>
        </w:rPr>
      </w:pPr>
      <w:r w:rsidRPr="00DB4904">
        <w:rPr>
          <w:rFonts w:eastAsia="Times New Roman" w:cs="Times New Roman"/>
          <w:b/>
          <w:szCs w:val="24"/>
          <w:lang w:eastAsia="ru-RU"/>
        </w:rPr>
        <w:t>Технические требования:</w:t>
      </w:r>
    </w:p>
    <w:p w:rsidR="00362AD0" w:rsidRPr="00DB4904" w:rsidRDefault="00362AD0" w:rsidP="00362AD0">
      <w:pPr>
        <w:spacing w:after="0" w:line="240" w:lineRule="auto"/>
        <w:rPr>
          <w:rFonts w:eastAsia="Times New Roman" w:cs="Times New Roman"/>
          <w:szCs w:val="24"/>
          <w:lang w:eastAsia="ru-RU"/>
        </w:rPr>
      </w:pPr>
      <w:r w:rsidRPr="00DB4904">
        <w:rPr>
          <w:rFonts w:eastAsia="Times New Roman" w:cs="Times New Roman"/>
          <w:szCs w:val="24"/>
          <w:lang w:eastAsia="ru-RU"/>
        </w:rPr>
        <w:t>Оценивание</w:t>
      </w:r>
      <w:r w:rsidR="00DB4904" w:rsidRPr="00DB4904">
        <w:rPr>
          <w:rFonts w:eastAsia="Times New Roman" w:cs="Times New Roman"/>
          <w:szCs w:val="24"/>
          <w:lang w:eastAsia="ru-RU"/>
        </w:rPr>
        <w:t xml:space="preserve"> </w:t>
      </w:r>
      <w:r w:rsidRPr="00DB4904">
        <w:rPr>
          <w:rFonts w:eastAsia="Times New Roman" w:cs="Times New Roman"/>
          <w:szCs w:val="24"/>
          <w:lang w:eastAsia="ru-RU"/>
        </w:rPr>
        <w:t>участников</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письменного опроса происходит по 5ти</w:t>
      </w:r>
      <w:r w:rsidR="00DB4904" w:rsidRPr="00DB4904">
        <w:rPr>
          <w:rFonts w:eastAsia="Times New Roman" w:cs="Times New Roman"/>
          <w:szCs w:val="24"/>
          <w:lang w:eastAsia="ru-RU"/>
        </w:rPr>
        <w:t xml:space="preserve"> </w:t>
      </w:r>
      <w:r w:rsidRPr="00DB4904">
        <w:rPr>
          <w:rFonts w:eastAsia="Times New Roman" w:cs="Times New Roman"/>
          <w:szCs w:val="24"/>
          <w:lang w:eastAsia="ru-RU"/>
        </w:rPr>
        <w:t>балльной системе. Лучшие работы выявляются по сумме баллов.</w:t>
      </w:r>
    </w:p>
    <w:p w:rsidR="00362AD0" w:rsidRPr="00DB4904" w:rsidRDefault="00DB4904" w:rsidP="00362AD0">
      <w:pPr>
        <w:spacing w:after="0" w:line="240" w:lineRule="auto"/>
        <w:rPr>
          <w:rFonts w:eastAsia="Times New Roman" w:cs="Times New Roman"/>
          <w:b/>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 xml:space="preserve">Жюри (5 студентов) предлагает </w:t>
      </w:r>
      <w:r w:rsidR="00362AD0" w:rsidRPr="00DB4904">
        <w:rPr>
          <w:rFonts w:eastAsia="Times New Roman" w:cs="Times New Roman"/>
          <w:b/>
          <w:szCs w:val="24"/>
          <w:lang w:eastAsia="ru-RU"/>
        </w:rPr>
        <w:t>критерии оценки демонстрируемых знаний, умений и навыков</w:t>
      </w:r>
      <w:r w:rsidRPr="00DB4904">
        <w:rPr>
          <w:rFonts w:eastAsia="Times New Roman" w:cs="Times New Roman"/>
          <w:b/>
          <w:szCs w:val="24"/>
          <w:lang w:eastAsia="ru-RU"/>
        </w:rPr>
        <w:t xml:space="preserve"> </w:t>
      </w:r>
      <w:r w:rsidR="00362AD0" w:rsidRPr="00DB4904">
        <w:rPr>
          <w:rFonts w:eastAsia="Times New Roman" w:cs="Times New Roman"/>
          <w:b/>
          <w:szCs w:val="24"/>
          <w:lang w:eastAsia="ru-RU"/>
        </w:rPr>
        <w:t>в процессе письменного опроса.</w:t>
      </w:r>
    </w:p>
    <w:p w:rsidR="00362AD0" w:rsidRPr="00DB4904" w:rsidRDefault="00362AD0" w:rsidP="00362AD0">
      <w:pPr>
        <w:spacing w:after="0" w:line="240" w:lineRule="auto"/>
        <w:rPr>
          <w:rFonts w:eastAsia="Times New Roman" w:cs="Times New Roman"/>
          <w:szCs w:val="24"/>
          <w:lang w:eastAsia="ru-RU"/>
        </w:rPr>
      </w:pP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Письменный опрос выполняется потоком студентов (от 100 до 105) по следующим критериям и показателям.</w:t>
      </w:r>
    </w:p>
    <w:p w:rsidR="00362AD0"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Приводим таблицу показаний на одного студента:</w:t>
      </w:r>
    </w:p>
    <w:p w:rsidR="00DB4904" w:rsidRPr="00DB4904" w:rsidRDefault="00DB4904" w:rsidP="00362AD0">
      <w:pPr>
        <w:spacing w:after="0" w:line="240" w:lineRule="auto"/>
        <w:rPr>
          <w:rFonts w:eastAsia="Times New Roman" w:cs="Times New Roman"/>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254"/>
        <w:gridCol w:w="1276"/>
        <w:gridCol w:w="1417"/>
        <w:gridCol w:w="1276"/>
        <w:gridCol w:w="1128"/>
      </w:tblGrid>
      <w:tr w:rsidR="00362AD0" w:rsidRPr="00DB4904" w:rsidTr="00DB4904">
        <w:tc>
          <w:tcPr>
            <w:tcW w:w="2994" w:type="dxa"/>
            <w:shd w:val="clear" w:color="auto" w:fill="auto"/>
          </w:tcPr>
          <w:p w:rsidR="00362AD0" w:rsidRPr="00DB4904" w:rsidRDefault="00362AD0" w:rsidP="00362AD0">
            <w:pPr>
              <w:spacing w:after="0" w:line="240" w:lineRule="auto"/>
              <w:rPr>
                <w:rFonts w:eastAsia="Calibri" w:cs="Times New Roman"/>
                <w:b/>
                <w:bCs/>
                <w:iCs/>
                <w:szCs w:val="24"/>
                <w:lang w:eastAsia="ru-RU"/>
              </w:rPr>
            </w:pPr>
            <w:r w:rsidRPr="00DB4904">
              <w:rPr>
                <w:rFonts w:eastAsia="Calibri" w:cs="Times New Roman"/>
                <w:b/>
                <w:bCs/>
                <w:iCs/>
                <w:szCs w:val="24"/>
                <w:lang w:eastAsia="ru-RU"/>
              </w:rPr>
              <w:t>Баллы:</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1 – удовлетворительно</w:t>
            </w:r>
          </w:p>
          <w:p w:rsidR="00362AD0" w:rsidRPr="00DB4904" w:rsidRDefault="00362AD0" w:rsidP="00362AD0">
            <w:pPr>
              <w:spacing w:after="0" w:line="240" w:lineRule="auto"/>
              <w:rPr>
                <w:rFonts w:eastAsia="Calibri" w:cs="Times New Roman"/>
                <w:b/>
                <w:bCs/>
                <w:color w:val="000000"/>
                <w:szCs w:val="24"/>
                <w:lang w:eastAsia="ru-RU"/>
              </w:rPr>
            </w:pPr>
            <w:r w:rsidRPr="00DB4904">
              <w:rPr>
                <w:rFonts w:eastAsia="Calibri" w:cs="Times New Roman"/>
                <w:b/>
                <w:bCs/>
                <w:color w:val="000000"/>
                <w:szCs w:val="24"/>
                <w:lang w:eastAsia="ru-RU"/>
              </w:rPr>
              <w:t>2 – хорошо</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Calibri" w:cs="Times New Roman"/>
                <w:b/>
                <w:bCs/>
                <w:color w:val="000000"/>
                <w:szCs w:val="24"/>
                <w:lang w:eastAsia="ru-RU"/>
              </w:rPr>
              <w:t>3 - отлично</w:t>
            </w:r>
          </w:p>
        </w:tc>
        <w:tc>
          <w:tcPr>
            <w:tcW w:w="1254"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отлично</w:t>
            </w:r>
          </w:p>
        </w:tc>
        <w:tc>
          <w:tcPr>
            <w:tcW w:w="1276" w:type="dxa"/>
            <w:shd w:val="clear" w:color="auto" w:fill="auto"/>
          </w:tcPr>
          <w:p w:rsidR="00362AD0" w:rsidRPr="00DB4904" w:rsidRDefault="00362AD0" w:rsidP="00362AD0">
            <w:pPr>
              <w:spacing w:after="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0" w:line="240" w:lineRule="auto"/>
              <w:jc w:val="both"/>
              <w:rPr>
                <w:rFonts w:eastAsia="Times New Roman" w:cs="Times New Roman"/>
                <w:b/>
                <w:szCs w:val="24"/>
                <w:lang w:eastAsia="ru-RU"/>
              </w:rPr>
            </w:pP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хорошо</w:t>
            </w:r>
          </w:p>
        </w:tc>
        <w:tc>
          <w:tcPr>
            <w:tcW w:w="1417"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Times New Roman" w:cs="Times New Roman"/>
                <w:b/>
                <w:szCs w:val="24"/>
                <w:lang w:eastAsia="ru-RU"/>
              </w:rPr>
              <w:t>оценка студента</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удовлетво-рительно</w:t>
            </w: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оценка педагога не учитыва-ется</w:t>
            </w: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итоговая оценка</w:t>
            </w: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Требования по следующим показателям:</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rPr>
          <w:trHeight w:val="607"/>
        </w:trPr>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1.Знание музыкально-художественных направлений конца 19- начала 20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5</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2. Знание музыкально-эстетических новаций конца 19-начала 20 вв</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w:t>
            </w: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 Творчество А. Онеггера</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w:t>
            </w: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.4. Тенденции к расширению рамок музыкальной культуры в творчестве композитора Д. Мийо</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362AD0">
        <w:tc>
          <w:tcPr>
            <w:tcW w:w="299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5.Знание вокальных жанров в творчестве Ф. Пуленка</w:t>
            </w:r>
          </w:p>
        </w:tc>
        <w:tc>
          <w:tcPr>
            <w:tcW w:w="1254"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r w:rsidRPr="00DB4904">
              <w:rPr>
                <w:rFonts w:eastAsia="Times New Roman" w:cs="Times New Roman"/>
                <w:szCs w:val="24"/>
                <w:lang w:eastAsia="ru-RU"/>
              </w:rPr>
              <w:t>3</w:t>
            </w:r>
          </w:p>
        </w:tc>
        <w:tc>
          <w:tcPr>
            <w:tcW w:w="1276"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0" w:line="240" w:lineRule="auto"/>
              <w:jc w:val="both"/>
              <w:rPr>
                <w:rFonts w:eastAsia="Times New Roman" w:cs="Times New Roman"/>
                <w:szCs w:val="24"/>
                <w:lang w:eastAsia="ru-RU"/>
              </w:rPr>
            </w:pPr>
          </w:p>
        </w:tc>
      </w:tr>
      <w:tr w:rsidR="00362AD0" w:rsidRPr="00DB4904" w:rsidTr="00DB4904">
        <w:tc>
          <w:tcPr>
            <w:tcW w:w="2994" w:type="dxa"/>
            <w:shd w:val="clear" w:color="auto" w:fill="auto"/>
          </w:tcPr>
          <w:p w:rsidR="00362AD0" w:rsidRPr="00DB4904" w:rsidRDefault="00362AD0" w:rsidP="00362AD0">
            <w:pPr>
              <w:spacing w:after="40" w:line="240" w:lineRule="auto"/>
              <w:jc w:val="both"/>
              <w:rPr>
                <w:rFonts w:eastAsia="Times New Roman" w:cs="Times New Roman"/>
                <w:b/>
                <w:szCs w:val="24"/>
                <w:lang w:eastAsia="ru-RU"/>
              </w:rPr>
            </w:pPr>
            <w:r w:rsidRPr="00DB4904">
              <w:rPr>
                <w:rFonts w:eastAsia="Calibri" w:cs="Times New Roman"/>
                <w:b/>
                <w:szCs w:val="24"/>
                <w:lang w:eastAsia="ru-RU"/>
              </w:rPr>
              <w:t>средний балл</w:t>
            </w:r>
          </w:p>
        </w:tc>
        <w:tc>
          <w:tcPr>
            <w:tcW w:w="1254"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417"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276"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p>
        </w:tc>
        <w:tc>
          <w:tcPr>
            <w:tcW w:w="1128" w:type="dxa"/>
            <w:shd w:val="clear" w:color="auto" w:fill="auto"/>
          </w:tcPr>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3,6 (4)</w:t>
            </w:r>
          </w:p>
        </w:tc>
      </w:tr>
    </w:tbl>
    <w:p w:rsidR="00362AD0" w:rsidRPr="00DB4904" w:rsidRDefault="00362AD0" w:rsidP="00362AD0">
      <w:pPr>
        <w:spacing w:after="0" w:line="240" w:lineRule="auto"/>
        <w:rPr>
          <w:rFonts w:eastAsia="Times New Roman" w:cs="Times New Roman"/>
          <w:szCs w:val="24"/>
          <w:lang w:eastAsia="ru-RU"/>
        </w:rPr>
      </w:pPr>
    </w:p>
    <w:p w:rsidR="00362AD0" w:rsidRPr="00DB4904" w:rsidRDefault="00DB4904" w:rsidP="00362AD0">
      <w:pPr>
        <w:spacing w:after="0" w:line="240" w:lineRule="auto"/>
        <w:rPr>
          <w:rFonts w:eastAsia="Times New Roman" w:cs="Times New Roman"/>
          <w:szCs w:val="24"/>
          <w:lang w:eastAsia="ru-RU"/>
        </w:rPr>
      </w:pPr>
      <w:r w:rsidRPr="00DB4904">
        <w:rPr>
          <w:rFonts w:eastAsia="Times New Roman" w:cs="Times New Roman"/>
          <w:szCs w:val="24"/>
          <w:lang w:eastAsia="ru-RU"/>
        </w:rPr>
        <w:t xml:space="preserve"> </w:t>
      </w:r>
      <w:r w:rsidR="00362AD0" w:rsidRPr="00DB4904">
        <w:rPr>
          <w:rFonts w:eastAsia="Times New Roman" w:cs="Times New Roman"/>
          <w:szCs w:val="24"/>
          <w:lang w:eastAsia="ru-RU"/>
        </w:rPr>
        <w:t>Для сравнения приводим результаты</w:t>
      </w:r>
      <w:r w:rsidRPr="00DB4904">
        <w:rPr>
          <w:rFonts w:eastAsia="Times New Roman" w:cs="Times New Roman"/>
          <w:szCs w:val="24"/>
          <w:lang w:eastAsia="ru-RU"/>
        </w:rPr>
        <w:t xml:space="preserve"> </w:t>
      </w:r>
      <w:r w:rsidR="00362AD0" w:rsidRPr="00DB4904">
        <w:rPr>
          <w:rFonts w:eastAsia="Times New Roman" w:cs="Times New Roman"/>
          <w:szCs w:val="24"/>
          <w:lang w:eastAsia="ru-RU"/>
        </w:rPr>
        <w:t>письменного опроса</w:t>
      </w:r>
      <w:r w:rsidRPr="00DB4904">
        <w:rPr>
          <w:rFonts w:eastAsia="Times New Roman" w:cs="Times New Roman"/>
          <w:szCs w:val="24"/>
          <w:lang w:eastAsia="ru-RU"/>
        </w:rPr>
        <w:t xml:space="preserve"> </w:t>
      </w:r>
      <w:r w:rsidR="00362AD0" w:rsidRPr="00DB4904">
        <w:rPr>
          <w:rFonts w:eastAsia="Times New Roman" w:cs="Times New Roman"/>
          <w:szCs w:val="24"/>
          <w:lang w:eastAsia="ru-RU"/>
        </w:rPr>
        <w:t>2-х участников:</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1 – 4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 2</w:t>
      </w:r>
      <w:r w:rsidR="00DB4904" w:rsidRPr="00DB4904">
        <w:rPr>
          <w:rFonts w:eastAsia="Times New Roman" w:cs="Times New Roman"/>
          <w:szCs w:val="24"/>
          <w:lang w:eastAsia="ru-RU"/>
        </w:rPr>
        <w:t xml:space="preserve"> </w:t>
      </w:r>
      <w:r w:rsidRPr="00DB4904">
        <w:rPr>
          <w:rFonts w:eastAsia="Times New Roman" w:cs="Times New Roman"/>
          <w:szCs w:val="24"/>
          <w:lang w:eastAsia="ru-RU"/>
        </w:rPr>
        <w:t>- 5 б.</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b/>
          <w:szCs w:val="24"/>
          <w:lang w:eastAsia="ru-RU"/>
        </w:rPr>
        <w:t>Работа жюри оценивается по требованиям преподавателя, изложенным выше</w:t>
      </w:r>
      <w:r w:rsidRPr="00DB4904">
        <w:rPr>
          <w:rFonts w:eastAsia="Times New Roman" w:cs="Times New Roman"/>
          <w:szCs w:val="24"/>
          <w:lang w:eastAsia="ru-RU"/>
        </w:rPr>
        <w:t>*.</w:t>
      </w:r>
    </w:p>
    <w:p w:rsidR="00362AD0" w:rsidRPr="00DB4904" w:rsidRDefault="00362AD0" w:rsidP="00362AD0">
      <w:pPr>
        <w:spacing w:after="40" w:line="240" w:lineRule="auto"/>
        <w:jc w:val="both"/>
        <w:rPr>
          <w:rFonts w:eastAsia="Times New Roman" w:cs="Times New Roman"/>
          <w:szCs w:val="24"/>
          <w:lang w:eastAsia="ru-RU"/>
        </w:rPr>
      </w:pPr>
      <w:r w:rsidRPr="00DB4904">
        <w:rPr>
          <w:rFonts w:eastAsia="Times New Roman" w:cs="Times New Roman"/>
          <w:szCs w:val="24"/>
          <w:lang w:eastAsia="ru-RU"/>
        </w:rPr>
        <w:t>Общее количество баллов идет в зачет рубежного контроля.</w:t>
      </w:r>
    </w:p>
    <w:p w:rsidR="00DB4904" w:rsidRDefault="00DB4904" w:rsidP="00DB4904">
      <w:pPr>
        <w:pStyle w:val="2"/>
        <w:jc w:val="both"/>
        <w:rPr>
          <w:rFonts w:eastAsia="Calibri"/>
        </w:rPr>
      </w:pPr>
    </w:p>
    <w:p w:rsidR="0007720C" w:rsidRPr="00DB4904" w:rsidRDefault="0007720C" w:rsidP="00124D88">
      <w:pPr>
        <w:pStyle w:val="2"/>
        <w:numPr>
          <w:ilvl w:val="0"/>
          <w:numId w:val="6"/>
        </w:numPr>
        <w:ind w:left="0" w:firstLine="0"/>
        <w:jc w:val="both"/>
        <w:rPr>
          <w:rFonts w:eastAsia="Calibri"/>
        </w:rPr>
      </w:pPr>
      <w:bookmarkStart w:id="27" w:name="_Toc94114172"/>
      <w:r w:rsidRPr="00DB4904">
        <w:rPr>
          <w:rFonts w:eastAsia="Calibri"/>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bookmarkEnd w:id="26"/>
      <w:bookmarkEnd w:id="27"/>
    </w:p>
    <w:p w:rsidR="0007720C" w:rsidRPr="00DB4904" w:rsidRDefault="0007720C" w:rsidP="00124D88">
      <w:pPr>
        <w:spacing w:after="0" w:line="276" w:lineRule="auto"/>
        <w:rPr>
          <w:rFonts w:eastAsia="Times New Roman" w:cs="Times New Roman"/>
          <w:szCs w:val="24"/>
          <w:highlight w:val="white"/>
          <w:lang w:eastAsia="zh-CN"/>
        </w:rPr>
      </w:pPr>
    </w:p>
    <w:p w:rsidR="0007720C" w:rsidRPr="00DB4904" w:rsidRDefault="0007720C" w:rsidP="00124D88">
      <w:pPr>
        <w:pStyle w:val="a"/>
        <w:numPr>
          <w:ilvl w:val="0"/>
          <w:numId w:val="0"/>
        </w:numPr>
        <w:spacing w:before="0" w:after="0" w:line="276" w:lineRule="auto"/>
        <w:ind w:firstLine="709"/>
        <w:jc w:val="both"/>
      </w:pPr>
      <w:r w:rsidRPr="00DB4904">
        <w:t>При осуществлении образовательного процесса по дисциплине используются следующие информационные образовательные технологии:</w:t>
      </w:r>
    </w:p>
    <w:p w:rsidR="00745C5A" w:rsidRPr="00DB4904" w:rsidRDefault="00745C5A" w:rsidP="00124D88">
      <w:pPr>
        <w:pStyle w:val="af1"/>
        <w:numPr>
          <w:ilvl w:val="0"/>
          <w:numId w:val="17"/>
        </w:numPr>
        <w:ind w:left="0" w:firstLine="0"/>
        <w:jc w:val="both"/>
      </w:pPr>
      <w:r w:rsidRPr="00DB4904">
        <w:t xml:space="preserve">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используются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w:t>
      </w:r>
      <w:r w:rsidR="00DF1CDC" w:rsidRPr="00DB4904">
        <w:t>«</w:t>
      </w:r>
      <w:r w:rsidRPr="00DB4904">
        <w:t>Интернет</w:t>
      </w:r>
      <w:r w:rsidR="00DF1CDC" w:rsidRPr="00DB4904">
        <w:t>»</w:t>
      </w:r>
      <w:r w:rsidRPr="00DB4904">
        <w:t>;</w:t>
      </w:r>
    </w:p>
    <w:p w:rsidR="00745C5A" w:rsidRPr="00DB4904" w:rsidRDefault="00745C5A" w:rsidP="00124D88">
      <w:pPr>
        <w:pStyle w:val="af1"/>
        <w:numPr>
          <w:ilvl w:val="0"/>
          <w:numId w:val="17"/>
        </w:numPr>
        <w:ind w:left="0" w:firstLine="0"/>
        <w:jc w:val="both"/>
      </w:pPr>
      <w:r w:rsidRPr="00DB4904">
        <w:t>формирование электронного портфолио обучающегося по дисциплине посредством электронной информационно-образовательной среды института.</w:t>
      </w:r>
    </w:p>
    <w:p w:rsidR="00745C5A" w:rsidRPr="00DB4904" w:rsidRDefault="00745C5A" w:rsidP="00124D88">
      <w:pPr>
        <w:spacing w:after="0" w:line="240" w:lineRule="auto"/>
        <w:ind w:firstLine="709"/>
        <w:jc w:val="both"/>
        <w:rPr>
          <w:rFonts w:eastAsia="Times New Roman" w:cs="Times New Roman"/>
          <w:szCs w:val="24"/>
          <w:lang w:eastAsia="zh-CN"/>
        </w:rPr>
      </w:pPr>
      <w:r w:rsidRPr="00DB4904">
        <w:rPr>
          <w:rFonts w:eastAsia="Times New Roman" w:cs="Times New Roman"/>
          <w:szCs w:val="24"/>
          <w:lang w:eastAsia="zh-CN"/>
        </w:rPr>
        <w:t>При осуществлении образовательного процесса по дисциплине используется следующее лицензионное программное обеспечение:</w:t>
      </w:r>
    </w:p>
    <w:p w:rsidR="00745C5A" w:rsidRPr="00DB4904" w:rsidRDefault="00745C5A" w:rsidP="00124D88">
      <w:pPr>
        <w:spacing w:after="0" w:line="240" w:lineRule="auto"/>
        <w:jc w:val="both"/>
        <w:rPr>
          <w:rFonts w:eastAsia="Times New Roman" w:cs="Times New Roman"/>
          <w:szCs w:val="24"/>
          <w:lang w:eastAsia="zh-CN"/>
        </w:rPr>
      </w:pPr>
    </w:p>
    <w:p w:rsidR="00C73DBE" w:rsidRPr="00DB4904" w:rsidRDefault="00C73DBE"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Wогd;</w:t>
      </w:r>
    </w:p>
    <w:p w:rsidR="00C73DBE" w:rsidRPr="00DB4904" w:rsidRDefault="00C73DBE"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Ехсеl;</w:t>
      </w:r>
    </w:p>
    <w:p w:rsidR="00745C5A" w:rsidRPr="00DB4904" w:rsidRDefault="00C73DBE"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Powег Роint;</w:t>
      </w:r>
    </w:p>
    <w:p w:rsidR="00745C5A" w:rsidRPr="00DB4904" w:rsidRDefault="00745C5A"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Adobe Photoshop;</w:t>
      </w:r>
    </w:p>
    <w:p w:rsidR="00745C5A" w:rsidRPr="00DB4904" w:rsidRDefault="00745C5A"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Adobe</w:t>
      </w:r>
      <w:r w:rsidR="00FA21D8" w:rsidRPr="00DB4904">
        <w:rPr>
          <w:rFonts w:eastAsia="Times New Roman" w:cs="Times New Roman"/>
          <w:szCs w:val="24"/>
          <w:lang w:val="en-US" w:eastAsia="zh-CN"/>
        </w:rPr>
        <w:t xml:space="preserve"> </w:t>
      </w:r>
      <w:r w:rsidRPr="00DB4904">
        <w:rPr>
          <w:rFonts w:eastAsia="Times New Roman" w:cs="Times New Roman"/>
          <w:szCs w:val="24"/>
          <w:lang w:val="en-US" w:eastAsia="zh-CN"/>
        </w:rPr>
        <w:t>Premiere;</w:t>
      </w:r>
    </w:p>
    <w:p w:rsidR="00745C5A" w:rsidRPr="00DB4904" w:rsidRDefault="00745C5A"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Power</w:t>
      </w:r>
      <w:r w:rsidR="00FA21D8" w:rsidRPr="00DB4904">
        <w:rPr>
          <w:rFonts w:eastAsia="Times New Roman" w:cs="Times New Roman"/>
          <w:szCs w:val="24"/>
          <w:lang w:val="en-US" w:eastAsia="zh-CN"/>
        </w:rPr>
        <w:t xml:space="preserve"> </w:t>
      </w:r>
      <w:r w:rsidRPr="00DB4904">
        <w:rPr>
          <w:rFonts w:eastAsia="Times New Roman" w:cs="Times New Roman"/>
          <w:szCs w:val="24"/>
          <w:lang w:val="en-US" w:eastAsia="zh-CN"/>
        </w:rPr>
        <w:t>DVD;</w:t>
      </w:r>
    </w:p>
    <w:p w:rsidR="00745C5A" w:rsidRPr="00DB4904" w:rsidRDefault="00745C5A" w:rsidP="00124D88">
      <w:pPr>
        <w:spacing w:after="0" w:line="240" w:lineRule="auto"/>
        <w:jc w:val="both"/>
        <w:rPr>
          <w:rFonts w:eastAsia="Times New Roman" w:cs="Times New Roman"/>
          <w:szCs w:val="24"/>
          <w:lang w:val="en-US" w:eastAsia="zh-CN"/>
        </w:rPr>
      </w:pPr>
      <w:r w:rsidRPr="00DB4904">
        <w:rPr>
          <w:rFonts w:eastAsia="Times New Roman" w:cs="Times New Roman"/>
          <w:szCs w:val="24"/>
          <w:lang w:val="en-US" w:eastAsia="zh-CN"/>
        </w:rPr>
        <w:t>Media</w:t>
      </w:r>
      <w:r w:rsidR="00FA21D8" w:rsidRPr="00DB4904">
        <w:rPr>
          <w:rFonts w:eastAsia="Times New Roman" w:cs="Times New Roman"/>
          <w:szCs w:val="24"/>
          <w:lang w:val="en-US" w:eastAsia="zh-CN"/>
        </w:rPr>
        <w:t xml:space="preserve"> </w:t>
      </w:r>
      <w:r w:rsidRPr="00DB4904">
        <w:rPr>
          <w:rFonts w:eastAsia="Times New Roman" w:cs="Times New Roman"/>
          <w:szCs w:val="24"/>
          <w:lang w:val="en-US" w:eastAsia="zh-CN"/>
        </w:rPr>
        <w:t>Player</w:t>
      </w:r>
      <w:r w:rsidR="00FA21D8" w:rsidRPr="00DB4904">
        <w:rPr>
          <w:rFonts w:eastAsia="Times New Roman" w:cs="Times New Roman"/>
          <w:szCs w:val="24"/>
          <w:lang w:val="en-US" w:eastAsia="zh-CN"/>
        </w:rPr>
        <w:t xml:space="preserve"> </w:t>
      </w:r>
      <w:r w:rsidRPr="00DB4904">
        <w:rPr>
          <w:rFonts w:eastAsia="Times New Roman" w:cs="Times New Roman"/>
          <w:szCs w:val="24"/>
          <w:lang w:val="en-US" w:eastAsia="zh-CN"/>
        </w:rPr>
        <w:t>Classic.</w:t>
      </w:r>
    </w:p>
    <w:p w:rsidR="00745C5A" w:rsidRPr="00DB4904" w:rsidRDefault="00745C5A" w:rsidP="00124D88">
      <w:pPr>
        <w:spacing w:after="0" w:line="240" w:lineRule="auto"/>
        <w:jc w:val="both"/>
        <w:rPr>
          <w:rFonts w:eastAsia="Times New Roman" w:cs="Times New Roman"/>
          <w:szCs w:val="24"/>
          <w:lang w:val="en-US" w:eastAsia="zh-CN"/>
        </w:rPr>
      </w:pPr>
    </w:p>
    <w:p w:rsidR="0007720C" w:rsidRPr="00DB4904" w:rsidRDefault="00745C5A" w:rsidP="00124D88">
      <w:pPr>
        <w:spacing w:after="0" w:line="240" w:lineRule="auto"/>
        <w:ind w:firstLine="709"/>
        <w:jc w:val="both"/>
        <w:rPr>
          <w:rFonts w:eastAsia="Times New Roman" w:cs="Times New Roman"/>
          <w:szCs w:val="24"/>
          <w:lang w:eastAsia="zh-CN"/>
        </w:rPr>
      </w:pPr>
      <w:r w:rsidRPr="00DB4904">
        <w:rPr>
          <w:rFonts w:eastAsia="Times New Roman" w:cs="Times New Roman"/>
          <w:szCs w:val="24"/>
          <w:lang w:eastAsia="zh-CN"/>
        </w:rPr>
        <w:t>При осуществлении образовательного процесса по дисциплине используется информационная справочная система - электронно-библиотечная система elibrary.</w:t>
      </w:r>
    </w:p>
    <w:p w:rsidR="00EB3F31" w:rsidRPr="00DB4904" w:rsidRDefault="00EB3F31" w:rsidP="00124D88">
      <w:pPr>
        <w:spacing w:after="0" w:line="240" w:lineRule="auto"/>
        <w:jc w:val="both"/>
        <w:rPr>
          <w:rFonts w:eastAsia="Times New Roman" w:cs="Times New Roman"/>
          <w:szCs w:val="24"/>
          <w:lang w:eastAsia="zh-CN"/>
        </w:rPr>
      </w:pPr>
    </w:p>
    <w:p w:rsidR="00C44549" w:rsidRPr="00DB4904" w:rsidRDefault="00C44549" w:rsidP="00124D88">
      <w:pPr>
        <w:spacing w:after="200" w:line="276" w:lineRule="auto"/>
        <w:rPr>
          <w:rFonts w:eastAsia="Calibri" w:cs="Times New Roman"/>
          <w:b/>
          <w:bCs/>
          <w:szCs w:val="24"/>
          <w:lang w:eastAsia="zh-CN"/>
        </w:rPr>
      </w:pPr>
      <w:bookmarkStart w:id="28" w:name="_Toc528600549"/>
      <w:r w:rsidRPr="00DB4904">
        <w:rPr>
          <w:rFonts w:eastAsia="Calibri" w:cs="Times New Roman"/>
        </w:rPr>
        <w:br w:type="page"/>
      </w:r>
    </w:p>
    <w:p w:rsidR="0007720C" w:rsidRPr="00DB4904" w:rsidRDefault="0007720C" w:rsidP="00124D88">
      <w:pPr>
        <w:pStyle w:val="2"/>
        <w:numPr>
          <w:ilvl w:val="0"/>
          <w:numId w:val="6"/>
        </w:numPr>
        <w:ind w:left="0" w:firstLine="0"/>
        <w:jc w:val="both"/>
        <w:rPr>
          <w:rFonts w:eastAsia="Calibri"/>
        </w:rPr>
      </w:pPr>
      <w:bookmarkStart w:id="29" w:name="_Toc94114173"/>
      <w:r w:rsidRPr="00DB4904">
        <w:rPr>
          <w:rFonts w:eastAsia="Calibri"/>
        </w:rPr>
        <w:t>ОПИСАНИЕ МАТЕРИАЛЬНО-ТЕХНИЧЕСКОЙ БАЗЫ, НЕОБХОДИМОЙ ДЛЯ ОСУЩЕСТВЛЕНИЯ ОБРАЗОВАТЕЛЬНОГО ПРОЦЕССА ПО ДИСЦИПЛИНЕ</w:t>
      </w:r>
      <w:bookmarkEnd w:id="28"/>
      <w:bookmarkEnd w:id="29"/>
    </w:p>
    <w:p w:rsidR="0007720C" w:rsidRPr="00DB4904" w:rsidRDefault="0007720C" w:rsidP="00124D88">
      <w:pPr>
        <w:shd w:val="clear" w:color="auto" w:fill="FFFFFF"/>
        <w:suppressAutoHyphens/>
        <w:spacing w:after="0" w:line="276" w:lineRule="auto"/>
        <w:jc w:val="both"/>
        <w:textAlignment w:val="baseline"/>
        <w:rPr>
          <w:rFonts w:eastAsia="Times New Roman" w:cs="Times New Roman"/>
          <w:i/>
          <w:kern w:val="2"/>
          <w:szCs w:val="24"/>
          <w:lang w:eastAsia="zh-CN"/>
        </w:rPr>
      </w:pPr>
    </w:p>
    <w:p w:rsidR="0007720C" w:rsidRPr="00DB4904" w:rsidRDefault="0007720C" w:rsidP="00124D88">
      <w:pPr>
        <w:spacing w:after="0" w:line="276" w:lineRule="auto"/>
        <w:ind w:firstLine="709"/>
        <w:jc w:val="both"/>
        <w:rPr>
          <w:rFonts w:eastAsia="Times New Roman" w:cs="Times New Roman"/>
          <w:szCs w:val="24"/>
          <w:lang w:eastAsia="zh-CN"/>
        </w:rPr>
      </w:pPr>
      <w:r w:rsidRPr="00DB4904">
        <w:rPr>
          <w:rFonts w:eastAsia="Times New Roman" w:cs="Times New Roman"/>
          <w:szCs w:val="24"/>
          <w:lang w:eastAsia="zh-CN"/>
        </w:rPr>
        <w:t xml:space="preserve">Учебные занятия по дисциплине </w:t>
      </w:r>
      <w:r w:rsidR="00DF1CDC" w:rsidRPr="00DB4904">
        <w:rPr>
          <w:rFonts w:eastAsia="Times New Roman" w:cs="Times New Roman"/>
          <w:szCs w:val="24"/>
          <w:lang w:eastAsia="zh-CN"/>
        </w:rPr>
        <w:t>«</w:t>
      </w:r>
      <w:r w:rsidR="00BE670B" w:rsidRPr="00DB4904">
        <w:rPr>
          <w:rFonts w:eastAsia="Times New Roman" w:cs="Times New Roman"/>
          <w:szCs w:val="24"/>
          <w:lang w:eastAsia="zh-CN"/>
        </w:rPr>
        <w:t>История зарубежной музыки</w:t>
      </w:r>
      <w:r w:rsidR="00DF1CDC" w:rsidRPr="00DB4904">
        <w:rPr>
          <w:rFonts w:eastAsia="Times New Roman" w:cs="Times New Roman"/>
          <w:szCs w:val="24"/>
          <w:lang w:eastAsia="zh-CN"/>
        </w:rPr>
        <w:t>»</w:t>
      </w:r>
      <w:r w:rsidRPr="00DB4904">
        <w:rPr>
          <w:rFonts w:eastAsia="Times New Roman" w:cs="Times New Roman"/>
          <w:szCs w:val="24"/>
          <w:lang w:eastAsia="zh-CN"/>
        </w:rPr>
        <w:t xml:space="preserve"> проводятся в следующих оборудованных учебных кабинетах, оснащенных соответствующим оборудованием и программным обеспечением:</w:t>
      </w:r>
    </w:p>
    <w:p w:rsidR="0007720C" w:rsidRPr="00DB4904" w:rsidRDefault="0007720C" w:rsidP="00124D88">
      <w:pPr>
        <w:spacing w:after="0" w:line="276" w:lineRule="auto"/>
        <w:jc w:val="right"/>
        <w:rPr>
          <w:rFonts w:eastAsia="Times New Roman" w:cs="Times New Roman"/>
          <w:szCs w:val="24"/>
          <w:lang w:eastAsia="zh-CN"/>
        </w:rPr>
      </w:pPr>
      <w:r w:rsidRPr="00DB4904">
        <w:rPr>
          <w:rFonts w:eastAsia="Times New Roman" w:cs="Times New Roman"/>
          <w:szCs w:val="24"/>
          <w:lang w:eastAsia="zh-CN"/>
        </w:rPr>
        <w:t>Таблица 7</w:t>
      </w:r>
    </w:p>
    <w:tbl>
      <w:tblPr>
        <w:tblW w:w="5000" w:type="pct"/>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firstRow="0" w:lastRow="0" w:firstColumn="0" w:lastColumn="0" w:noHBand="0" w:noVBand="0"/>
      </w:tblPr>
      <w:tblGrid>
        <w:gridCol w:w="2455"/>
        <w:gridCol w:w="6909"/>
      </w:tblGrid>
      <w:tr w:rsidR="0007720C" w:rsidRPr="00DB4904" w:rsidTr="00284132">
        <w:trPr>
          <w:trHeight w:val="240"/>
        </w:trPr>
        <w:tc>
          <w:tcPr>
            <w:tcW w:w="1311" w:type="pct"/>
            <w:tcBorders>
              <w:top w:val="single" w:sz="4" w:space="0" w:color="000000"/>
              <w:left w:val="single" w:sz="4" w:space="0" w:color="000000"/>
              <w:bottom w:val="single" w:sz="4" w:space="0" w:color="000000"/>
            </w:tcBorders>
            <w:shd w:val="clear" w:color="auto" w:fill="auto"/>
            <w:vAlign w:val="center"/>
          </w:tcPr>
          <w:p w:rsidR="0007720C" w:rsidRPr="00DB4904" w:rsidRDefault="0007720C" w:rsidP="00124D88">
            <w:pPr>
              <w:spacing w:after="0" w:line="276" w:lineRule="auto"/>
              <w:jc w:val="center"/>
              <w:rPr>
                <w:rFonts w:eastAsia="Times New Roman" w:cs="Times New Roman"/>
                <w:szCs w:val="24"/>
                <w:lang w:eastAsia="zh-CN"/>
              </w:rPr>
            </w:pPr>
            <w:r w:rsidRPr="00DB4904">
              <w:rPr>
                <w:rFonts w:eastAsia="Times New Roman" w:cs="Times New Roman"/>
                <w:szCs w:val="24"/>
                <w:lang w:eastAsia="zh-CN"/>
              </w:rPr>
              <w:t>Вид учебных занятий по дисциплине</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7720C" w:rsidRPr="00DB4904" w:rsidRDefault="0007720C" w:rsidP="00124D88">
            <w:pPr>
              <w:spacing w:after="0" w:line="276" w:lineRule="auto"/>
              <w:jc w:val="center"/>
              <w:rPr>
                <w:rFonts w:eastAsia="Times New Roman" w:cs="Times New Roman"/>
                <w:szCs w:val="24"/>
                <w:lang w:eastAsia="zh-CN"/>
              </w:rPr>
            </w:pPr>
            <w:r w:rsidRPr="00DB4904">
              <w:rPr>
                <w:rFonts w:eastAsia="Times New Roman" w:cs="Times New Roman"/>
                <w:szCs w:val="24"/>
                <w:lang w:eastAsia="zh-C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DB4904" w:rsidRPr="00DB4904" w:rsidTr="00284132">
        <w:trPr>
          <w:trHeight w:val="240"/>
        </w:trPr>
        <w:tc>
          <w:tcPr>
            <w:tcW w:w="1311" w:type="pct"/>
            <w:tcBorders>
              <w:top w:val="single" w:sz="4" w:space="0" w:color="000000"/>
              <w:left w:val="single" w:sz="4" w:space="0" w:color="000000"/>
              <w:bottom w:val="single" w:sz="4" w:space="0" w:color="000000"/>
            </w:tcBorders>
            <w:shd w:val="clear" w:color="auto" w:fill="auto"/>
          </w:tcPr>
          <w:p w:rsidR="00DB4904" w:rsidRPr="00DB4904" w:rsidRDefault="00DB4904" w:rsidP="00124D88">
            <w:pPr>
              <w:spacing w:after="0" w:line="276" w:lineRule="auto"/>
              <w:rPr>
                <w:rFonts w:eastAsia="Times New Roman" w:cs="Times New Roman"/>
                <w:szCs w:val="24"/>
                <w:lang w:eastAsia="zh-CN"/>
              </w:rPr>
            </w:pPr>
            <w:r w:rsidRPr="00DB4904">
              <w:rPr>
                <w:rFonts w:eastAsia="Times New Roman" w:cs="Times New Roman"/>
                <w:szCs w:val="24"/>
                <w:lang w:eastAsia="zh-CN"/>
              </w:rPr>
              <w:t>Занятия лекционного и семинарского типа</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DB4904" w:rsidRPr="00A31F6A" w:rsidRDefault="00DB4904" w:rsidP="0004485C">
            <w:pPr>
              <w:spacing w:after="0" w:line="276" w:lineRule="auto"/>
              <w:ind w:left="175"/>
              <w:jc w:val="both"/>
              <w:rPr>
                <w:rFonts w:eastAsia="Times New Roman" w:cs="Times New Roman"/>
                <w:szCs w:val="24"/>
                <w:lang w:eastAsia="zh-CN"/>
              </w:rPr>
            </w:pPr>
            <w:r>
              <w:rPr>
                <w:rFonts w:eastAsia="Times New Roman" w:cs="Times New Roman"/>
                <w:szCs w:val="24"/>
                <w:lang w:eastAsia="zh-CN"/>
              </w:rPr>
              <w:t>Аудитории 311</w:t>
            </w:r>
            <w:r w:rsidRPr="00A31F6A">
              <w:rPr>
                <w:rFonts w:eastAsia="Times New Roman" w:cs="Times New Roman"/>
                <w:szCs w:val="24"/>
                <w:lang w:eastAsia="zh-CN"/>
              </w:rPr>
              <w:t>,</w:t>
            </w:r>
            <w:r>
              <w:rPr>
                <w:rFonts w:eastAsia="Times New Roman" w:cs="Times New Roman"/>
                <w:szCs w:val="24"/>
                <w:lang w:eastAsia="zh-CN"/>
              </w:rPr>
              <w:t xml:space="preserve"> 318 </w:t>
            </w:r>
            <w:r w:rsidRPr="00A31F6A">
              <w:rPr>
                <w:rFonts w:eastAsia="Times New Roman" w:cs="Times New Roman"/>
                <w:szCs w:val="24"/>
                <w:lang w:eastAsia="zh-CN"/>
              </w:rPr>
              <w:t xml:space="preserve"> учебного корпуса № 1</w:t>
            </w:r>
            <w:r>
              <w:rPr>
                <w:rFonts w:eastAsia="Times New Roman" w:cs="Times New Roman"/>
                <w:szCs w:val="24"/>
                <w:lang w:eastAsia="zh-CN"/>
              </w:rPr>
              <w:t>, ауд. 335 учебного корпуса № 2.</w:t>
            </w:r>
          </w:p>
        </w:tc>
      </w:tr>
      <w:tr w:rsidR="00DB4904" w:rsidRPr="00DB4904" w:rsidTr="00284132">
        <w:trPr>
          <w:trHeight w:val="240"/>
        </w:trPr>
        <w:tc>
          <w:tcPr>
            <w:tcW w:w="1311" w:type="pct"/>
            <w:tcBorders>
              <w:top w:val="single" w:sz="4" w:space="0" w:color="000000"/>
              <w:left w:val="single" w:sz="4" w:space="0" w:color="000000"/>
              <w:bottom w:val="single" w:sz="4" w:space="0" w:color="000000"/>
            </w:tcBorders>
            <w:shd w:val="clear" w:color="auto" w:fill="auto"/>
          </w:tcPr>
          <w:p w:rsidR="00DB4904" w:rsidRPr="00DB4904" w:rsidRDefault="00DB4904" w:rsidP="00124D88">
            <w:pPr>
              <w:spacing w:after="0" w:line="276" w:lineRule="auto"/>
              <w:rPr>
                <w:rFonts w:eastAsia="Times New Roman" w:cs="Times New Roman"/>
                <w:szCs w:val="24"/>
                <w:lang w:eastAsia="zh-CN"/>
              </w:rPr>
            </w:pPr>
            <w:r w:rsidRPr="00DB4904">
              <w:rPr>
                <w:rFonts w:eastAsia="Times New Roman" w:cs="Times New Roman"/>
                <w:szCs w:val="24"/>
                <w:lang w:eastAsia="zh-CN"/>
              </w:rPr>
              <w:t xml:space="preserve">Аттестационные мероприятия </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DB4904" w:rsidRPr="00A31F6A" w:rsidRDefault="00DB4904" w:rsidP="0004485C">
            <w:pPr>
              <w:spacing w:after="0" w:line="276" w:lineRule="auto"/>
              <w:ind w:left="175"/>
              <w:jc w:val="both"/>
              <w:rPr>
                <w:rFonts w:eastAsia="Times New Roman" w:cs="Times New Roman"/>
                <w:szCs w:val="24"/>
                <w:lang w:eastAsia="zh-CN"/>
              </w:rPr>
            </w:pPr>
            <w:r>
              <w:rPr>
                <w:rFonts w:eastAsia="Times New Roman" w:cs="Times New Roman"/>
                <w:szCs w:val="24"/>
                <w:lang w:eastAsia="zh-CN"/>
              </w:rPr>
              <w:t>Аудитории 318 учебного корпуса № 1</w:t>
            </w:r>
          </w:p>
        </w:tc>
      </w:tr>
      <w:tr w:rsidR="00DB4904" w:rsidRPr="00DB4904" w:rsidTr="00284132">
        <w:trPr>
          <w:trHeight w:val="85"/>
        </w:trPr>
        <w:tc>
          <w:tcPr>
            <w:tcW w:w="1311" w:type="pct"/>
            <w:tcBorders>
              <w:top w:val="single" w:sz="4" w:space="0" w:color="000000"/>
              <w:left w:val="single" w:sz="4" w:space="0" w:color="000000"/>
              <w:bottom w:val="single" w:sz="4" w:space="0" w:color="000000"/>
            </w:tcBorders>
            <w:shd w:val="clear" w:color="auto" w:fill="auto"/>
          </w:tcPr>
          <w:p w:rsidR="00DB4904" w:rsidRPr="00DB4904" w:rsidRDefault="00DB4904" w:rsidP="00124D88">
            <w:pPr>
              <w:spacing w:after="0" w:line="276" w:lineRule="auto"/>
              <w:rPr>
                <w:rFonts w:eastAsia="Times New Roman" w:cs="Times New Roman"/>
                <w:szCs w:val="24"/>
                <w:lang w:eastAsia="zh-CN"/>
              </w:rPr>
            </w:pPr>
            <w:r w:rsidRPr="00DB4904">
              <w:rPr>
                <w:rFonts w:eastAsia="Times New Roman" w:cs="Times New Roman"/>
                <w:szCs w:val="24"/>
                <w:lang w:eastAsia="zh-CN"/>
              </w:rPr>
              <w:t>Самостоятельная работа студентов</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DB4904" w:rsidRPr="00A31F6A" w:rsidRDefault="00DB4904" w:rsidP="0004485C">
            <w:pPr>
              <w:spacing w:after="0" w:line="276" w:lineRule="auto"/>
              <w:ind w:left="175"/>
              <w:jc w:val="both"/>
              <w:rPr>
                <w:rFonts w:eastAsia="Times New Roman" w:cs="Times New Roman"/>
                <w:szCs w:val="24"/>
                <w:lang w:eastAsia="zh-CN"/>
              </w:rPr>
            </w:pPr>
            <w:r w:rsidRPr="00A31F6A">
              <w:rPr>
                <w:rFonts w:eastAsia="Times New Roman" w:cs="Times New Roman"/>
                <w:szCs w:val="24"/>
                <w:lang w:eastAsia="zh-CN"/>
              </w:rPr>
              <w:t>Для самостоятельной работы студентов могут б</w:t>
            </w:r>
            <w:r>
              <w:rPr>
                <w:rFonts w:eastAsia="Times New Roman" w:cs="Times New Roman"/>
                <w:szCs w:val="24"/>
                <w:lang w:eastAsia="zh-CN"/>
              </w:rPr>
              <w:t>ыть использованы аудитория № 441  учебного корпуса №2, читальный зал</w:t>
            </w:r>
          </w:p>
        </w:tc>
      </w:tr>
    </w:tbl>
    <w:p w:rsidR="00D2119D" w:rsidRPr="00DB4904" w:rsidRDefault="00D2119D" w:rsidP="00124D88">
      <w:pPr>
        <w:shd w:val="clear" w:color="auto" w:fill="FFFFFF"/>
        <w:suppressAutoHyphens/>
        <w:spacing w:after="0" w:line="276" w:lineRule="auto"/>
        <w:jc w:val="both"/>
        <w:textAlignment w:val="baseline"/>
        <w:rPr>
          <w:rFonts w:eastAsia="Times New Roman" w:cs="Times New Roman"/>
          <w:i/>
          <w:kern w:val="2"/>
          <w:szCs w:val="24"/>
          <w:lang w:eastAsia="zh-CN"/>
        </w:rPr>
      </w:pPr>
    </w:p>
    <w:p w:rsidR="00DC0523" w:rsidRPr="00DB4904" w:rsidRDefault="00DC0523" w:rsidP="00DC0523">
      <w:pPr>
        <w:pStyle w:val="2"/>
        <w:numPr>
          <w:ilvl w:val="0"/>
          <w:numId w:val="6"/>
        </w:numPr>
        <w:ind w:left="0" w:firstLine="0"/>
        <w:jc w:val="both"/>
        <w:rPr>
          <w:rFonts w:eastAsia="Calibri"/>
        </w:rPr>
      </w:pPr>
      <w:bookmarkStart w:id="30" w:name="_Toc63415047"/>
      <w:bookmarkStart w:id="31" w:name="_Toc94114174"/>
      <w:r w:rsidRPr="00DB4904">
        <w:rPr>
          <w:rFonts w:eastAsia="Calibri"/>
        </w:rPr>
        <w:t>ОБЕСПЕЧЕНИЕ ОБРАЗОВАТЕЛЬНОГО ПРОЦЕССА ДЛЯ ЛИЦ С ОГРАНИЧЕННЫМИ ВОЗМОЖНОСТЯМИ ЗДОРОВЬЯ</w:t>
      </w:r>
      <w:bookmarkEnd w:id="30"/>
      <w:bookmarkEnd w:id="31"/>
    </w:p>
    <w:p w:rsidR="00DC0523" w:rsidRPr="00DB4904" w:rsidRDefault="00DC0523" w:rsidP="00DC0523">
      <w:pPr>
        <w:spacing w:after="0"/>
        <w:rPr>
          <w:rFonts w:eastAsia="Times New Roman" w:cs="Times New Roman"/>
          <w:kern w:val="2"/>
          <w:szCs w:val="24"/>
          <w:lang w:eastAsia="zh-CN"/>
        </w:rPr>
      </w:pPr>
    </w:p>
    <w:p w:rsidR="00DC0523" w:rsidRPr="00DB4904" w:rsidRDefault="00DC0523" w:rsidP="00DC0523">
      <w:pPr>
        <w:spacing w:after="0"/>
        <w:ind w:firstLine="709"/>
        <w:jc w:val="both"/>
        <w:rPr>
          <w:rFonts w:eastAsia="Times New Roman" w:cs="Times New Roman"/>
          <w:szCs w:val="24"/>
          <w:lang w:eastAsia="zh-CN"/>
        </w:rPr>
      </w:pPr>
      <w:r w:rsidRPr="00DB4904">
        <w:rPr>
          <w:rFonts w:eastAsia="Times New Roman" w:cs="Times New Roman"/>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DC0523" w:rsidRPr="00DB4904" w:rsidRDefault="00DC0523" w:rsidP="00DC0523">
      <w:pPr>
        <w:spacing w:after="0"/>
        <w:ind w:firstLine="709"/>
        <w:jc w:val="both"/>
        <w:rPr>
          <w:rFonts w:eastAsia="Times New Roman" w:cs="Times New Roman"/>
          <w:szCs w:val="24"/>
          <w:lang w:eastAsia="zh-CN"/>
        </w:rPr>
      </w:pPr>
      <w:r w:rsidRPr="00DB4904">
        <w:rPr>
          <w:rFonts w:eastAsia="Times New Roman" w:cs="Times New Roman"/>
          <w:szCs w:val="24"/>
          <w:lang w:eastAsia="zh-CN"/>
        </w:rPr>
        <w:t xml:space="preserve">В заключении ПМПК должно быть прописано: </w:t>
      </w:r>
    </w:p>
    <w:p w:rsidR="00DC0523" w:rsidRPr="00DB4904" w:rsidRDefault="00DC0523" w:rsidP="00DC0523">
      <w:pPr>
        <w:pStyle w:val="af1"/>
        <w:numPr>
          <w:ilvl w:val="0"/>
          <w:numId w:val="28"/>
        </w:numPr>
        <w:jc w:val="both"/>
      </w:pPr>
      <w:r w:rsidRPr="00DB4904">
        <w:t xml:space="preserve">рекомендуемая учебная нагрузка на обучающегося (количество дней в неделю, часов в день); </w:t>
      </w:r>
    </w:p>
    <w:p w:rsidR="00DC0523" w:rsidRPr="00DB4904" w:rsidRDefault="00DC0523" w:rsidP="00DC0523">
      <w:pPr>
        <w:pStyle w:val="af1"/>
        <w:numPr>
          <w:ilvl w:val="0"/>
          <w:numId w:val="28"/>
        </w:numPr>
        <w:jc w:val="both"/>
      </w:pPr>
      <w:r w:rsidRPr="00DB4904">
        <w:t xml:space="preserve">оборудование технических условий (при необходимости); </w:t>
      </w:r>
    </w:p>
    <w:p w:rsidR="00DC0523" w:rsidRPr="00DB4904" w:rsidRDefault="00DC0523" w:rsidP="00DC0523">
      <w:pPr>
        <w:pStyle w:val="af1"/>
        <w:numPr>
          <w:ilvl w:val="0"/>
          <w:numId w:val="28"/>
        </w:numPr>
        <w:jc w:val="both"/>
      </w:pPr>
      <w:r w:rsidRPr="00DB4904">
        <w:t xml:space="preserve">сопровождение во время учебного процесса (при необходимости); </w:t>
      </w:r>
    </w:p>
    <w:p w:rsidR="00DC0523" w:rsidRPr="00DB4904" w:rsidRDefault="00DC0523" w:rsidP="00DC0523">
      <w:pPr>
        <w:pStyle w:val="af1"/>
        <w:numPr>
          <w:ilvl w:val="0"/>
          <w:numId w:val="28"/>
        </w:numPr>
        <w:jc w:val="both"/>
      </w:pPr>
      <w:r w:rsidRPr="00DB4904">
        <w:t xml:space="preserve">организация психолого-педагогического сопровождение обучающегося с указанием специалистов. </w:t>
      </w:r>
    </w:p>
    <w:p w:rsidR="00DC0523" w:rsidRPr="00DB4904" w:rsidRDefault="00DC0523" w:rsidP="00DC0523">
      <w:pPr>
        <w:spacing w:after="0"/>
        <w:ind w:firstLine="709"/>
        <w:jc w:val="both"/>
        <w:rPr>
          <w:rFonts w:eastAsia="Times New Roman" w:cs="Times New Roman"/>
          <w:szCs w:val="24"/>
          <w:lang w:eastAsia="zh-CN"/>
        </w:rPr>
      </w:pPr>
      <w:r w:rsidRPr="00DB4904">
        <w:rPr>
          <w:rFonts w:eastAsia="Times New Roman" w:cs="Times New Roman"/>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DC0523" w:rsidRPr="00DB4904" w:rsidRDefault="00DC0523" w:rsidP="00DC0523">
      <w:pPr>
        <w:spacing w:after="0"/>
        <w:ind w:firstLine="709"/>
        <w:jc w:val="both"/>
        <w:rPr>
          <w:rFonts w:eastAsia="Times New Roman" w:cs="Times New Roman"/>
          <w:szCs w:val="24"/>
          <w:lang w:eastAsia="zh-CN"/>
        </w:rPr>
      </w:pPr>
      <w:r w:rsidRPr="00DB4904">
        <w:rPr>
          <w:rFonts w:eastAsia="Times New Roman" w:cs="Times New Roman"/>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D2119D" w:rsidRPr="005A45BF" w:rsidRDefault="00D2119D" w:rsidP="005A45BF">
      <w:pPr>
        <w:spacing w:after="200" w:line="276" w:lineRule="auto"/>
        <w:rPr>
          <w:rFonts w:eastAsia="Times New Roman" w:cs="Times New Roman"/>
          <w:i/>
          <w:kern w:val="2"/>
          <w:szCs w:val="24"/>
          <w:lang w:eastAsia="zh-CN"/>
        </w:rPr>
      </w:pPr>
    </w:p>
    <w:p w:rsidR="0007720C" w:rsidRPr="00DB4904" w:rsidRDefault="0007720C" w:rsidP="007952FD">
      <w:pPr>
        <w:shd w:val="clear" w:color="auto" w:fill="FFFFFF"/>
        <w:suppressAutoHyphens/>
        <w:spacing w:after="0" w:line="276" w:lineRule="auto"/>
        <w:jc w:val="both"/>
        <w:textAlignment w:val="baseline"/>
        <w:rPr>
          <w:rFonts w:eastAsia="Times New Roman" w:cs="Times New Roman"/>
          <w:i/>
          <w:kern w:val="2"/>
          <w:szCs w:val="24"/>
          <w:lang w:eastAsia="zh-CN"/>
        </w:rPr>
      </w:pPr>
    </w:p>
    <w:sectPr w:rsidR="0007720C" w:rsidRPr="00DB4904" w:rsidSect="00C21B15">
      <w:footerReference w:type="default" r:id="rId40"/>
      <w:footerReference w:type="first" r:id="rId41"/>
      <w:pgSz w:w="11906" w:h="16838" w:code="9"/>
      <w:pgMar w:top="1134" w:right="851" w:bottom="1134" w:left="1701" w:header="709"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606" w:rsidRDefault="00AD3606" w:rsidP="001D2BEB">
      <w:pPr>
        <w:spacing w:after="0" w:line="240" w:lineRule="auto"/>
      </w:pPr>
      <w:r>
        <w:separator/>
      </w:r>
    </w:p>
  </w:endnote>
  <w:endnote w:type="continuationSeparator" w:id="0">
    <w:p w:rsidR="00AD3606" w:rsidRDefault="00AD3606"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362AD0" w:rsidRDefault="00362AD0">
        <w:pPr>
          <w:pStyle w:val="af"/>
          <w:jc w:val="center"/>
        </w:pPr>
        <w:r>
          <w:fldChar w:fldCharType="begin"/>
        </w:r>
        <w:r>
          <w:instrText>PAGE   \* MERGEFORMAT</w:instrText>
        </w:r>
        <w:r>
          <w:fldChar w:fldCharType="separate"/>
        </w:r>
        <w:r w:rsidR="00B33D07">
          <w:rPr>
            <w:noProof/>
          </w:rPr>
          <w:t>15</w:t>
        </w:r>
        <w:r>
          <w:fldChar w:fldCharType="end"/>
        </w:r>
      </w:p>
    </w:sdtContent>
  </w:sdt>
  <w:p w:rsidR="00362AD0" w:rsidRDefault="00362AD0">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AD0" w:rsidRDefault="00362AD0" w:rsidP="00560332">
    <w:pPr>
      <w:pStyle w:val="af"/>
      <w:jc w:val="center"/>
      <w:rPr>
        <w:b/>
        <w:bCs/>
      </w:rPr>
    </w:pPr>
    <w:r>
      <w:rPr>
        <w:b/>
        <w:bCs/>
      </w:rPr>
      <w:t>Программа адаптирована для лиц</w:t>
    </w:r>
  </w:p>
  <w:p w:rsidR="00362AD0" w:rsidRDefault="00362AD0" w:rsidP="00560332">
    <w:pPr>
      <w:pStyle w:val="af"/>
      <w:jc w:val="center"/>
      <w:rPr>
        <w:b/>
        <w:bCs/>
      </w:rPr>
    </w:pPr>
    <w:r>
      <w:rPr>
        <w:b/>
        <w:bCs/>
      </w:rPr>
      <w:t>с ограниченными возможностями здоровья и инвалидов</w:t>
    </w:r>
  </w:p>
  <w:p w:rsidR="00362AD0" w:rsidRDefault="00362AD0" w:rsidP="00560332">
    <w:pPr>
      <w:pStyle w:val="af"/>
      <w:tabs>
        <w:tab w:val="left" w:pos="4189"/>
      </w:tabs>
      <w:jc w:val="center"/>
      <w:rPr>
        <w:b/>
        <w:bCs/>
      </w:rPr>
    </w:pPr>
  </w:p>
  <w:p w:rsidR="00362AD0" w:rsidRDefault="00362AD0" w:rsidP="00553A5B">
    <w:pPr>
      <w:pStyle w:val="af"/>
      <w:tabs>
        <w:tab w:val="left" w:pos="3734"/>
      </w:tabs>
    </w:pPr>
  </w:p>
  <w:p w:rsidR="00362AD0" w:rsidRDefault="00362AD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606" w:rsidRDefault="00AD3606" w:rsidP="001D2BEB">
      <w:pPr>
        <w:spacing w:after="0" w:line="240" w:lineRule="auto"/>
      </w:pPr>
      <w:r>
        <w:separator/>
      </w:r>
    </w:p>
  </w:footnote>
  <w:footnote w:type="continuationSeparator" w:id="0">
    <w:p w:rsidR="00AD3606" w:rsidRDefault="00AD3606"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56"/>
    <w:multiLevelType w:val="hybridMultilevel"/>
    <w:tmpl w:val="4C70D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0C35491"/>
    <w:multiLevelType w:val="hybridMultilevel"/>
    <w:tmpl w:val="1966C1FA"/>
    <w:lvl w:ilvl="0" w:tplc="6756B35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2437B82"/>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C0A07"/>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1266C"/>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094542F6"/>
    <w:multiLevelType w:val="hybridMultilevel"/>
    <w:tmpl w:val="E982E726"/>
    <w:lvl w:ilvl="0" w:tplc="6756B35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A6862A1"/>
    <w:multiLevelType w:val="hybridMultilevel"/>
    <w:tmpl w:val="FBF46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134FD5"/>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15:restartNumberingAfterBreak="0">
    <w:nsid w:val="12A91ECC"/>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A3723"/>
    <w:multiLevelType w:val="hybridMultilevel"/>
    <w:tmpl w:val="0D2A57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33C5C10"/>
    <w:multiLevelType w:val="hybridMultilevel"/>
    <w:tmpl w:val="38D0E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D05E9F"/>
    <w:multiLevelType w:val="hybridMultilevel"/>
    <w:tmpl w:val="8A7C58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86B4328"/>
    <w:multiLevelType w:val="hybridMultilevel"/>
    <w:tmpl w:val="1DEADD0A"/>
    <w:lvl w:ilvl="0" w:tplc="6756B3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4629A0"/>
    <w:multiLevelType w:val="hybridMultilevel"/>
    <w:tmpl w:val="1F98627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0" w15:restartNumberingAfterBreak="0">
    <w:nsid w:val="32CF613B"/>
    <w:multiLevelType w:val="hybridMultilevel"/>
    <w:tmpl w:val="96548E7A"/>
    <w:lvl w:ilvl="0" w:tplc="24AAD6F2">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359F65A7"/>
    <w:multiLevelType w:val="hybridMultilevel"/>
    <w:tmpl w:val="22E279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C01F75"/>
    <w:multiLevelType w:val="hybridMultilevel"/>
    <w:tmpl w:val="E982E726"/>
    <w:lvl w:ilvl="0" w:tplc="6756B35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4DE3761"/>
    <w:multiLevelType w:val="hybridMultilevel"/>
    <w:tmpl w:val="6BA410DA"/>
    <w:lvl w:ilvl="0" w:tplc="6756B35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B0E0F7E"/>
    <w:multiLevelType w:val="hybridMultilevel"/>
    <w:tmpl w:val="F8568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B955B2A"/>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704C69"/>
    <w:multiLevelType w:val="hybridMultilevel"/>
    <w:tmpl w:val="190C4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AA7866"/>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AC022F"/>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E75EB"/>
    <w:multiLevelType w:val="hybridMultilevel"/>
    <w:tmpl w:val="F5C6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D712C"/>
    <w:multiLevelType w:val="hybridMultilevel"/>
    <w:tmpl w:val="0576E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3A5377"/>
    <w:multiLevelType w:val="hybridMultilevel"/>
    <w:tmpl w:val="67721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36" w15:restartNumberingAfterBreak="0">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717628"/>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68344EA0"/>
    <w:multiLevelType w:val="hybridMultilevel"/>
    <w:tmpl w:val="4022B1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911FDC"/>
    <w:multiLevelType w:val="multilevel"/>
    <w:tmpl w:val="0ADE6720"/>
    <w:lvl w:ilvl="0">
      <w:start w:val="1"/>
      <w:numFmt w:val="decimal"/>
      <w:lvlText w:val="%1."/>
      <w:lvlJc w:val="left"/>
      <w:pPr>
        <w:ind w:left="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1157F3"/>
    <w:multiLevelType w:val="hybridMultilevel"/>
    <w:tmpl w:val="85D2681A"/>
    <w:lvl w:ilvl="0" w:tplc="6756B35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27"/>
  </w:num>
  <w:num w:numId="3">
    <w:abstractNumId w:val="41"/>
  </w:num>
  <w:num w:numId="4">
    <w:abstractNumId w:val="42"/>
  </w:num>
  <w:num w:numId="5">
    <w:abstractNumId w:val="15"/>
  </w:num>
  <w:num w:numId="6">
    <w:abstractNumId w:val="38"/>
  </w:num>
  <w:num w:numId="7">
    <w:abstractNumId w:val="20"/>
  </w:num>
  <w:num w:numId="8">
    <w:abstractNumId w:val="34"/>
  </w:num>
  <w:num w:numId="9">
    <w:abstractNumId w:val="16"/>
  </w:num>
  <w:num w:numId="10">
    <w:abstractNumId w:val="40"/>
  </w:num>
  <w:num w:numId="11">
    <w:abstractNumId w:val="28"/>
  </w:num>
  <w:num w:numId="12">
    <w:abstractNumId w:val="6"/>
  </w:num>
  <w:num w:numId="13">
    <w:abstractNumId w:val="33"/>
  </w:num>
  <w:num w:numId="14">
    <w:abstractNumId w:val="32"/>
  </w:num>
  <w:num w:numId="15">
    <w:abstractNumId w:val="0"/>
  </w:num>
  <w:num w:numId="16">
    <w:abstractNumId w:val="10"/>
  </w:num>
  <w:num w:numId="17">
    <w:abstractNumId w:val="25"/>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lvlOverride w:ilvl="2"/>
    <w:lvlOverride w:ilvl="3"/>
    <w:lvlOverride w:ilvl="4"/>
    <w:lvlOverride w:ilvl="5"/>
    <w:lvlOverride w:ilvl="6"/>
    <w:lvlOverride w:ilvl="7"/>
    <w:lvlOverride w:ilvl="8"/>
  </w:num>
  <w:num w:numId="21">
    <w:abstractNumId w:val="37"/>
  </w:num>
  <w:num w:numId="22">
    <w:abstractNumId w:val="22"/>
  </w:num>
  <w:num w:numId="23">
    <w:abstractNumId w:val="11"/>
  </w:num>
  <w:num w:numId="24">
    <w:abstractNumId w:val="35"/>
  </w:num>
  <w:num w:numId="25">
    <w:abstractNumId w:val="4"/>
  </w:num>
  <w:num w:numId="26">
    <w:abstractNumId w:val="19"/>
  </w:num>
  <w:num w:numId="27">
    <w:abstractNumId w:val="8"/>
  </w:num>
  <w:num w:numId="28">
    <w:abstractNumId w:val="36"/>
  </w:num>
  <w:num w:numId="29">
    <w:abstractNumId w:val="18"/>
  </w:num>
  <w:num w:numId="30">
    <w:abstractNumId w:val="12"/>
  </w:num>
  <w:num w:numId="31">
    <w:abstractNumId w:val="21"/>
  </w:num>
  <w:num w:numId="32">
    <w:abstractNumId w:val="7"/>
  </w:num>
  <w:num w:numId="33">
    <w:abstractNumId w:val="29"/>
  </w:num>
  <w:num w:numId="34">
    <w:abstractNumId w:val="31"/>
  </w:num>
  <w:num w:numId="35">
    <w:abstractNumId w:val="9"/>
  </w:num>
  <w:num w:numId="36">
    <w:abstractNumId w:val="3"/>
  </w:num>
  <w:num w:numId="37">
    <w:abstractNumId w:val="30"/>
  </w:num>
  <w:num w:numId="38">
    <w:abstractNumId w:val="26"/>
  </w:num>
  <w:num w:numId="39">
    <w:abstractNumId w:val="2"/>
  </w:num>
  <w:num w:numId="40">
    <w:abstractNumId w:val="17"/>
  </w:num>
  <w:num w:numId="41">
    <w:abstractNumId w:val="23"/>
  </w:num>
  <w:num w:numId="42">
    <w:abstractNumId w:val="5"/>
  </w:num>
  <w:num w:numId="43">
    <w:abstractNumId w:val="1"/>
  </w:num>
  <w:num w:numId="44">
    <w:abstractNumId w:val="24"/>
  </w:num>
  <w:num w:numId="45">
    <w:abstractNumId w:val="14"/>
  </w:num>
  <w:num w:numId="46">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2F86"/>
    <w:rsid w:val="000362D0"/>
    <w:rsid w:val="00040BAB"/>
    <w:rsid w:val="0005290B"/>
    <w:rsid w:val="00060CE4"/>
    <w:rsid w:val="00061A1C"/>
    <w:rsid w:val="000626B2"/>
    <w:rsid w:val="000759B0"/>
    <w:rsid w:val="0007720C"/>
    <w:rsid w:val="00077324"/>
    <w:rsid w:val="00093485"/>
    <w:rsid w:val="000B0D00"/>
    <w:rsid w:val="000C1F35"/>
    <w:rsid w:val="000D3B8A"/>
    <w:rsid w:val="000D58B6"/>
    <w:rsid w:val="000D5985"/>
    <w:rsid w:val="000E0A16"/>
    <w:rsid w:val="000F2648"/>
    <w:rsid w:val="000F7E86"/>
    <w:rsid w:val="00106DC8"/>
    <w:rsid w:val="00115366"/>
    <w:rsid w:val="00124D88"/>
    <w:rsid w:val="00137262"/>
    <w:rsid w:val="0014244F"/>
    <w:rsid w:val="00147EFC"/>
    <w:rsid w:val="001527E2"/>
    <w:rsid w:val="00153A58"/>
    <w:rsid w:val="00157823"/>
    <w:rsid w:val="00182972"/>
    <w:rsid w:val="001855C7"/>
    <w:rsid w:val="00195E87"/>
    <w:rsid w:val="001A6D53"/>
    <w:rsid w:val="001C2DB6"/>
    <w:rsid w:val="001D042B"/>
    <w:rsid w:val="001D2BEB"/>
    <w:rsid w:val="001E4EF3"/>
    <w:rsid w:val="001E7ACC"/>
    <w:rsid w:val="00205EC6"/>
    <w:rsid w:val="002146B4"/>
    <w:rsid w:val="00215D0B"/>
    <w:rsid w:val="002220DF"/>
    <w:rsid w:val="0023324D"/>
    <w:rsid w:val="00235E14"/>
    <w:rsid w:val="00240340"/>
    <w:rsid w:val="002522A5"/>
    <w:rsid w:val="00283463"/>
    <w:rsid w:val="00284132"/>
    <w:rsid w:val="0029780A"/>
    <w:rsid w:val="002B2792"/>
    <w:rsid w:val="002E0447"/>
    <w:rsid w:val="002F09A0"/>
    <w:rsid w:val="002F2DF2"/>
    <w:rsid w:val="002F3D0E"/>
    <w:rsid w:val="00302A63"/>
    <w:rsid w:val="00304B6E"/>
    <w:rsid w:val="0030667B"/>
    <w:rsid w:val="0031121B"/>
    <w:rsid w:val="00315D84"/>
    <w:rsid w:val="0034012A"/>
    <w:rsid w:val="003605A2"/>
    <w:rsid w:val="00362AD0"/>
    <w:rsid w:val="003815F0"/>
    <w:rsid w:val="00383F86"/>
    <w:rsid w:val="003943D2"/>
    <w:rsid w:val="003959D9"/>
    <w:rsid w:val="003A3B9D"/>
    <w:rsid w:val="003A4719"/>
    <w:rsid w:val="003A61E1"/>
    <w:rsid w:val="003C0841"/>
    <w:rsid w:val="003D1838"/>
    <w:rsid w:val="003D1BE7"/>
    <w:rsid w:val="00406266"/>
    <w:rsid w:val="00410077"/>
    <w:rsid w:val="0041229A"/>
    <w:rsid w:val="00431A5C"/>
    <w:rsid w:val="004350FC"/>
    <w:rsid w:val="004624DE"/>
    <w:rsid w:val="004675D0"/>
    <w:rsid w:val="004710DC"/>
    <w:rsid w:val="00473155"/>
    <w:rsid w:val="00473335"/>
    <w:rsid w:val="0048019E"/>
    <w:rsid w:val="00491088"/>
    <w:rsid w:val="004A20D3"/>
    <w:rsid w:val="004B2BE3"/>
    <w:rsid w:val="004B4FC0"/>
    <w:rsid w:val="004B6807"/>
    <w:rsid w:val="004B68CE"/>
    <w:rsid w:val="004D5369"/>
    <w:rsid w:val="004E6052"/>
    <w:rsid w:val="004F2BE0"/>
    <w:rsid w:val="00521A82"/>
    <w:rsid w:val="005228A5"/>
    <w:rsid w:val="0053277A"/>
    <w:rsid w:val="0054535D"/>
    <w:rsid w:val="00553A5B"/>
    <w:rsid w:val="00553A9E"/>
    <w:rsid w:val="00560332"/>
    <w:rsid w:val="00573787"/>
    <w:rsid w:val="005A2262"/>
    <w:rsid w:val="005A27A1"/>
    <w:rsid w:val="005A45BF"/>
    <w:rsid w:val="005B1505"/>
    <w:rsid w:val="005E0C2B"/>
    <w:rsid w:val="0060403F"/>
    <w:rsid w:val="00644015"/>
    <w:rsid w:val="00650A65"/>
    <w:rsid w:val="00651B84"/>
    <w:rsid w:val="006534A6"/>
    <w:rsid w:val="0065355A"/>
    <w:rsid w:val="00672086"/>
    <w:rsid w:val="00692EDC"/>
    <w:rsid w:val="006B6ACD"/>
    <w:rsid w:val="006C33F6"/>
    <w:rsid w:val="006C37D3"/>
    <w:rsid w:val="006D5720"/>
    <w:rsid w:val="006F0795"/>
    <w:rsid w:val="006F5A99"/>
    <w:rsid w:val="006F6DCB"/>
    <w:rsid w:val="00721EAE"/>
    <w:rsid w:val="007237F1"/>
    <w:rsid w:val="00727C71"/>
    <w:rsid w:val="007313CE"/>
    <w:rsid w:val="00742238"/>
    <w:rsid w:val="00745C5A"/>
    <w:rsid w:val="007475B6"/>
    <w:rsid w:val="007952FD"/>
    <w:rsid w:val="007971A3"/>
    <w:rsid w:val="007C2F25"/>
    <w:rsid w:val="007C5FF8"/>
    <w:rsid w:val="007D5B55"/>
    <w:rsid w:val="007F12F0"/>
    <w:rsid w:val="007F4DB4"/>
    <w:rsid w:val="008016E0"/>
    <w:rsid w:val="00830B3E"/>
    <w:rsid w:val="00835F2E"/>
    <w:rsid w:val="008438EF"/>
    <w:rsid w:val="0086793A"/>
    <w:rsid w:val="008759A8"/>
    <w:rsid w:val="00883522"/>
    <w:rsid w:val="00885F77"/>
    <w:rsid w:val="008A5A8E"/>
    <w:rsid w:val="008A6648"/>
    <w:rsid w:val="008B161B"/>
    <w:rsid w:val="008C104D"/>
    <w:rsid w:val="008D4BEC"/>
    <w:rsid w:val="008F3217"/>
    <w:rsid w:val="008F46D5"/>
    <w:rsid w:val="00923F09"/>
    <w:rsid w:val="00936B88"/>
    <w:rsid w:val="00960620"/>
    <w:rsid w:val="00967204"/>
    <w:rsid w:val="009775E8"/>
    <w:rsid w:val="00986C48"/>
    <w:rsid w:val="00991027"/>
    <w:rsid w:val="009A42B0"/>
    <w:rsid w:val="009B565F"/>
    <w:rsid w:val="009C3206"/>
    <w:rsid w:val="009E77AC"/>
    <w:rsid w:val="00A03F39"/>
    <w:rsid w:val="00A079C5"/>
    <w:rsid w:val="00A16107"/>
    <w:rsid w:val="00A214CA"/>
    <w:rsid w:val="00A30D21"/>
    <w:rsid w:val="00A427EA"/>
    <w:rsid w:val="00A5227A"/>
    <w:rsid w:val="00A81EAD"/>
    <w:rsid w:val="00A84B54"/>
    <w:rsid w:val="00AA7636"/>
    <w:rsid w:val="00AC5CEF"/>
    <w:rsid w:val="00AC74A4"/>
    <w:rsid w:val="00AD087A"/>
    <w:rsid w:val="00AD3606"/>
    <w:rsid w:val="00AE0F9A"/>
    <w:rsid w:val="00AE2A62"/>
    <w:rsid w:val="00AE4E25"/>
    <w:rsid w:val="00AF16CB"/>
    <w:rsid w:val="00AF2B74"/>
    <w:rsid w:val="00AF76C3"/>
    <w:rsid w:val="00AF7712"/>
    <w:rsid w:val="00B00145"/>
    <w:rsid w:val="00B24E38"/>
    <w:rsid w:val="00B27E0C"/>
    <w:rsid w:val="00B33D07"/>
    <w:rsid w:val="00B570BE"/>
    <w:rsid w:val="00B73E53"/>
    <w:rsid w:val="00B9710A"/>
    <w:rsid w:val="00BB7FE1"/>
    <w:rsid w:val="00BD3206"/>
    <w:rsid w:val="00BE184A"/>
    <w:rsid w:val="00BE24C9"/>
    <w:rsid w:val="00BE5F1C"/>
    <w:rsid w:val="00BE670B"/>
    <w:rsid w:val="00BF38EB"/>
    <w:rsid w:val="00C047C4"/>
    <w:rsid w:val="00C16BBA"/>
    <w:rsid w:val="00C17403"/>
    <w:rsid w:val="00C21B15"/>
    <w:rsid w:val="00C231B0"/>
    <w:rsid w:val="00C2784E"/>
    <w:rsid w:val="00C41F29"/>
    <w:rsid w:val="00C42135"/>
    <w:rsid w:val="00C42F98"/>
    <w:rsid w:val="00C43AD7"/>
    <w:rsid w:val="00C44549"/>
    <w:rsid w:val="00C56AA0"/>
    <w:rsid w:val="00C730F1"/>
    <w:rsid w:val="00C73CCF"/>
    <w:rsid w:val="00C73DBE"/>
    <w:rsid w:val="00C74391"/>
    <w:rsid w:val="00C74943"/>
    <w:rsid w:val="00C87DE3"/>
    <w:rsid w:val="00C9465E"/>
    <w:rsid w:val="00CB276E"/>
    <w:rsid w:val="00CD38E9"/>
    <w:rsid w:val="00CF4E7C"/>
    <w:rsid w:val="00D2119D"/>
    <w:rsid w:val="00D22E65"/>
    <w:rsid w:val="00D26A59"/>
    <w:rsid w:val="00D26FA3"/>
    <w:rsid w:val="00D310CE"/>
    <w:rsid w:val="00D43D57"/>
    <w:rsid w:val="00D55CAC"/>
    <w:rsid w:val="00D709F1"/>
    <w:rsid w:val="00D768F0"/>
    <w:rsid w:val="00D774EB"/>
    <w:rsid w:val="00DA0420"/>
    <w:rsid w:val="00DB32AF"/>
    <w:rsid w:val="00DB3C94"/>
    <w:rsid w:val="00DB4904"/>
    <w:rsid w:val="00DB6211"/>
    <w:rsid w:val="00DC0523"/>
    <w:rsid w:val="00DC77C7"/>
    <w:rsid w:val="00DD55F4"/>
    <w:rsid w:val="00DE0F50"/>
    <w:rsid w:val="00DE1C72"/>
    <w:rsid w:val="00DE284E"/>
    <w:rsid w:val="00DE6FBF"/>
    <w:rsid w:val="00DE76D4"/>
    <w:rsid w:val="00DF1CDC"/>
    <w:rsid w:val="00E01452"/>
    <w:rsid w:val="00E21659"/>
    <w:rsid w:val="00E46FA4"/>
    <w:rsid w:val="00E8596B"/>
    <w:rsid w:val="00E87445"/>
    <w:rsid w:val="00E96A93"/>
    <w:rsid w:val="00EA597B"/>
    <w:rsid w:val="00EB3F31"/>
    <w:rsid w:val="00EB5063"/>
    <w:rsid w:val="00EB764D"/>
    <w:rsid w:val="00ED3BB5"/>
    <w:rsid w:val="00ED6A2A"/>
    <w:rsid w:val="00EE5FF9"/>
    <w:rsid w:val="00EE73D1"/>
    <w:rsid w:val="00EF7CF3"/>
    <w:rsid w:val="00F06105"/>
    <w:rsid w:val="00F2556E"/>
    <w:rsid w:val="00F30197"/>
    <w:rsid w:val="00F63FA4"/>
    <w:rsid w:val="00F668BF"/>
    <w:rsid w:val="00F865B8"/>
    <w:rsid w:val="00FA21D8"/>
    <w:rsid w:val="00FA425A"/>
    <w:rsid w:val="00FB5009"/>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67FD567B"/>
  <w15:docId w15:val="{1E884BE3-5094-42FE-92C3-7A5A7723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basedOn w:val="a0"/>
    <w:next w:val="a0"/>
    <w:link w:val="10"/>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7720C"/>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07720C"/>
    <w:rPr>
      <w:rFonts w:ascii="Times New Roman" w:eastAsia="Times New Roman" w:hAnsi="Times New Roman" w:cs="Times New Roman"/>
      <w:b/>
      <w:bCs/>
      <w:lang w:eastAsia="zh-CN"/>
    </w:rPr>
  </w:style>
  <w:style w:type="character" w:customStyle="1" w:styleId="70">
    <w:name w:val="Заголовок 7 Знак"/>
    <w:basedOn w:val="a1"/>
    <w:link w:val="7"/>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basedOn w:val="a0"/>
    <w:uiPriority w:val="99"/>
    <w:qFormat/>
    <w:rsid w:val="0007720C"/>
    <w:pPr>
      <w:numPr>
        <w:numId w:val="2"/>
      </w:numPr>
      <w:spacing w:before="280" w:after="280" w:line="240" w:lineRule="auto"/>
    </w:pPr>
    <w:rPr>
      <w:rFonts w:eastAsia="Times New Roman" w:cs="Times New Roman"/>
      <w:szCs w:val="24"/>
      <w:lang w:eastAsia="zh-CN"/>
    </w:rPr>
  </w:style>
  <w:style w:type="paragraph" w:customStyle="1" w:styleId="af0">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1">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2">
    <w:name w:val="Balloon Text"/>
    <w:basedOn w:val="a0"/>
    <w:link w:val="13"/>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2"/>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3">
    <w:name w:val="header"/>
    <w:basedOn w:val="a0"/>
    <w:link w:val="14"/>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3"/>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4">
    <w:name w:val="Table Grid"/>
    <w:basedOn w:val="a2"/>
    <w:uiPriority w:val="39"/>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6">
    <w:name w:val="Hyperlink"/>
    <w:basedOn w:val="a1"/>
    <w:uiPriority w:val="99"/>
    <w:unhideWhenUsed/>
    <w:rsid w:val="0007720C"/>
    <w:rPr>
      <w:color w:val="0000FF" w:themeColor="hyperlink"/>
      <w:u w:val="single"/>
    </w:rPr>
  </w:style>
  <w:style w:type="paragraph" w:customStyle="1" w:styleId="af7">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8">
    <w:name w:val="annotation reference"/>
    <w:basedOn w:val="a1"/>
    <w:uiPriority w:val="99"/>
    <w:semiHidden/>
    <w:unhideWhenUsed/>
    <w:rsid w:val="0007720C"/>
    <w:rPr>
      <w:sz w:val="16"/>
      <w:szCs w:val="16"/>
    </w:rPr>
  </w:style>
  <w:style w:type="paragraph" w:styleId="af9">
    <w:name w:val="annotation text"/>
    <w:basedOn w:val="a0"/>
    <w:link w:val="afa"/>
    <w:uiPriority w:val="99"/>
    <w:semiHidden/>
    <w:unhideWhenUsed/>
    <w:rsid w:val="0007720C"/>
    <w:pPr>
      <w:spacing w:after="0" w:line="240" w:lineRule="auto"/>
    </w:pPr>
    <w:rPr>
      <w:rFonts w:eastAsia="Times New Roman" w:cs="Times New Roman"/>
      <w:sz w:val="20"/>
      <w:szCs w:val="20"/>
      <w:lang w:eastAsia="zh-CN"/>
    </w:rPr>
  </w:style>
  <w:style w:type="character" w:customStyle="1" w:styleId="afa">
    <w:name w:val="Текст примечания Знак"/>
    <w:basedOn w:val="a1"/>
    <w:link w:val="af9"/>
    <w:uiPriority w:val="99"/>
    <w:semiHidden/>
    <w:rsid w:val="0007720C"/>
    <w:rPr>
      <w:rFonts w:ascii="Times New Roman" w:eastAsia="Times New Roman" w:hAnsi="Times New Roman" w:cs="Times New Roman"/>
      <w:sz w:val="20"/>
      <w:szCs w:val="20"/>
      <w:lang w:eastAsia="zh-CN"/>
    </w:rPr>
  </w:style>
  <w:style w:type="paragraph" w:styleId="afb">
    <w:name w:val="annotation subject"/>
    <w:basedOn w:val="af9"/>
    <w:next w:val="af9"/>
    <w:link w:val="afc"/>
    <w:uiPriority w:val="99"/>
    <w:semiHidden/>
    <w:unhideWhenUsed/>
    <w:rsid w:val="0007720C"/>
    <w:rPr>
      <w:b/>
      <w:bCs/>
    </w:rPr>
  </w:style>
  <w:style w:type="character" w:customStyle="1" w:styleId="afc">
    <w:name w:val="Тема примечания Знак"/>
    <w:basedOn w:val="afa"/>
    <w:link w:val="afb"/>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d">
    <w:name w:val="Title"/>
    <w:basedOn w:val="a0"/>
    <w:next w:val="a0"/>
    <w:link w:val="afe"/>
    <w:uiPriority w:val="10"/>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e">
    <w:name w:val="Заголовок Знак"/>
    <w:basedOn w:val="a1"/>
    <w:link w:val="afd"/>
    <w:uiPriority w:val="10"/>
    <w:rsid w:val="0007720C"/>
    <w:rPr>
      <w:rFonts w:asciiTheme="majorHAnsi" w:eastAsiaTheme="majorEastAsia" w:hAnsiTheme="majorHAnsi" w:cstheme="majorBidi"/>
      <w:spacing w:val="-10"/>
      <w:kern w:val="28"/>
      <w:sz w:val="56"/>
      <w:szCs w:val="56"/>
      <w:lang w:eastAsia="zh-CN"/>
    </w:rPr>
  </w:style>
  <w:style w:type="paragraph" w:styleId="aff">
    <w:name w:val="footnote text"/>
    <w:basedOn w:val="a0"/>
    <w:link w:val="aff0"/>
    <w:uiPriority w:val="99"/>
    <w:semiHidden/>
    <w:unhideWhenUsed/>
    <w:rsid w:val="0007720C"/>
    <w:pPr>
      <w:spacing w:after="0" w:line="240" w:lineRule="auto"/>
    </w:pPr>
    <w:rPr>
      <w:sz w:val="20"/>
      <w:szCs w:val="20"/>
    </w:rPr>
  </w:style>
  <w:style w:type="character" w:customStyle="1" w:styleId="aff0">
    <w:name w:val="Текст сноски Знак"/>
    <w:basedOn w:val="a1"/>
    <w:link w:val="aff"/>
    <w:uiPriority w:val="99"/>
    <w:semiHidden/>
    <w:rsid w:val="0007720C"/>
    <w:rPr>
      <w:sz w:val="20"/>
      <w:szCs w:val="20"/>
    </w:rPr>
  </w:style>
  <w:style w:type="character" w:styleId="aff1">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2">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3">
    <w:name w:val="No Spacing"/>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4">
    <w:name w:val="Strong"/>
    <w:basedOn w:val="a1"/>
    <w:uiPriority w:val="22"/>
    <w:qFormat/>
    <w:rsid w:val="00C44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499276560">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754520319">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54687794">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ail.yandex.ru/re.jsx?h=a,oqRY6-Xsjn27EFYzVJfkBg&amp;l=aHR0cDovL3huLS04MGFidWNqaWliaHY5YS54bi0tcDFhaS8" TargetMode="External"/><Relationship Id="rId18" Type="http://schemas.openxmlformats.org/officeDocument/2006/relationships/hyperlink" Target="https://mail.yandex.ru/re.jsx?h=a,yrlHhwUWSrCbtEbbTCzDtg&amp;l=aHR0cDovL25hcmsucnUv" TargetMode="External"/><Relationship Id="rId26" Type="http://schemas.openxmlformats.org/officeDocument/2006/relationships/hyperlink" Target="https://openedu.ru/course/" TargetMode="External"/><Relationship Id="rId39" Type="http://schemas.openxmlformats.org/officeDocument/2006/relationships/hyperlink" Target="https://mail.yandex.ru/re.jsx?h=a,ZhDMHTIP_vEuF3x7CSBRQg&amp;l=aHR0cDovL25vdHktdHV0LnJ1L2NhdGVnb3J5L2JpYmxpb3Rla2EvZnAv" TargetMode="External"/><Relationship Id="rId21" Type="http://schemas.openxmlformats.org/officeDocument/2006/relationships/hyperlink" Target="https://mail.yandex.ru/re.jsx?h=a,rDWtmmxs9WE1efiOjpBJbg&amp;l=aHR0cHM6Ly93d3cuY3VsdHVyZS5ydS8" TargetMode="External"/><Relationship Id="rId34" Type="http://schemas.openxmlformats.org/officeDocument/2006/relationships/hyperlink" Target="https://rucont.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ail.yandex.ru/re.jsx?h=a,loLvY9V4HqcX-IRJaxmmhg&amp;l=aHR0cDovL2Znb3N2by5ydS8" TargetMode="External"/><Relationship Id="rId20" Type="http://schemas.openxmlformats.org/officeDocument/2006/relationships/hyperlink" Target="https://mail.yandex.ru/re.jsx?h=a,W_eIR0SnY1p7M4SQQgE5yQ&amp;l=aHR0cDovL3dpbmRvdy5lZHUucnUv" TargetMode="External"/><Relationship Id="rId29" Type="http://schemas.openxmlformats.org/officeDocument/2006/relationships/hyperlink" Target="http://fcior.edu.ru/"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ik.org/sveden/education/" TargetMode="External"/><Relationship Id="rId24" Type="http://schemas.openxmlformats.org/officeDocument/2006/relationships/hyperlink" Target="http://elib.mgik.org/ExtSearch.asp/" TargetMode="External"/><Relationship Id="rId32" Type="http://schemas.openxmlformats.org/officeDocument/2006/relationships/hyperlink" Target="https://mail.yandex.ru/re.jsx?h=a,e8NqQxOLjZSBEqcJUfR-Rg&amp;l=aHR0cDovL3d3dy5iaWJsaW8tb25saW5lLnJ1Lw" TargetMode="External"/><Relationship Id="rId37" Type="http://schemas.openxmlformats.org/officeDocument/2006/relationships/hyperlink" Target="https://mail.yandex.ru/re.jsx?h=a,fj6MNu0xrt5cd9uzfPFYTg&amp;l=aHR0cDovL21tay1mb3J1bS5jb20vZm9ydW1kaXNwbGF5LnBocD9mPTIxNg"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ail.yandex.ru/re.jsx?h=a,xZPVM6EB6pbySohGrK90zg&amp;l=aHR0cDovL2t1bHR1cmEubW9zLnJ1Lw" TargetMode="External"/><Relationship Id="rId23" Type="http://schemas.openxmlformats.org/officeDocument/2006/relationships/hyperlink" Target="http://lib.mgik.org/elektronnye-resursy/" TargetMode="External"/><Relationship Id="rId28" Type="http://schemas.openxmlformats.org/officeDocument/2006/relationships/hyperlink" Target="http://school-collection.edu.ru/" TargetMode="External"/><Relationship Id="rId36" Type="http://schemas.openxmlformats.org/officeDocument/2006/relationships/hyperlink" Target="https://mail.yandex.ru/re.jsx?h=a,mn-_cZNMVJ6mEf03GN8vCQ&amp;l=aHR0cDovL25vdGVzLnRhcmFrYW5vdi5uZXQv" TargetMode="External"/><Relationship Id="rId10" Type="http://schemas.openxmlformats.org/officeDocument/2006/relationships/hyperlink" Target="http://www.mgik.org/sveden/education/" TargetMode="External"/><Relationship Id="rId19" Type="http://schemas.openxmlformats.org/officeDocument/2006/relationships/hyperlink" Target="https://mail.yandex.ru/re.jsx?h=a,qPsxc8jCgtRvG2kVP6Cq_A&amp;l=aHR0cDovL3d3dy5lZHUucnUv" TargetMode="External"/><Relationship Id="rId31" Type="http://schemas.openxmlformats.org/officeDocument/2006/relationships/hyperlink" Target="http://e.lanbook.com/" TargetMode="External"/><Relationship Id="rId4" Type="http://schemas.openxmlformats.org/officeDocument/2006/relationships/settings" Target="settings.xml"/><Relationship Id="rId9" Type="http://schemas.openxmlformats.org/officeDocument/2006/relationships/hyperlink" Target="http://www.mgik.org/sveden/education/" TargetMode="External"/><Relationship Id="rId14" Type="http://schemas.openxmlformats.org/officeDocument/2006/relationships/hyperlink" Target="http://www.mkrf.ru/" TargetMode="External"/><Relationship Id="rId22" Type="http://schemas.openxmlformats.org/officeDocument/2006/relationships/hyperlink" Target="http://www.consultant.ru/" TargetMode="External"/><Relationship Id="rId27" Type="http://schemas.openxmlformats.org/officeDocument/2006/relationships/hyperlink" Target="https://www.culture.ru/" TargetMode="External"/><Relationship Id="rId30" Type="http://schemas.openxmlformats.org/officeDocument/2006/relationships/hyperlink" Target="https://mail.yandex.ru/re.jsx?h=a,GJ63Nn6AK-8JT-FN-sRxyA&amp;l=aHR0cDovL2VsaWJyYXJ5LnJ1Lw" TargetMode="External"/><Relationship Id="rId35" Type="http://schemas.openxmlformats.org/officeDocument/2006/relationships/hyperlink" Target="https://mail.yandex.ru/re.jsx?h=a,D8MNutPx5dFOz786f5AerQ&amp;l=aHR0cDovL2ltc2xwLm9yZy93aWtpL01haW5fUGFnZQ"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mgik.org/sveden/education/" TargetMode="External"/><Relationship Id="rId17" Type="http://schemas.openxmlformats.org/officeDocument/2006/relationships/hyperlink" Target="https://mail.yandex.ru/re.jsx?h=a,GTkI31_COBT0v5RbeHATOg&amp;l=aHR0cDovL3Byb2ZzdGFuZGFydC5yb3NtaW50cnVkLnJ1L29ic2hjaGl5aW5mb3JtYXRzaW9ubnl5LWJsb2svbmF0c2lvbmFsbnl5LXJlZXN0cnByb2Zlc3Npb25hbG55a2gtc3RhbmRhcnRvdi9yZWVzdHItcHJvZmVzc2lvbmFsbnlraHN0YW5kYXJ0b3Yv" TargetMode="External"/><Relationship Id="rId25" Type="http://schemas.openxmlformats.org/officeDocument/2006/relationships/hyperlink" Target="http://window.edu.ru/" TargetMode="External"/><Relationship Id="rId33" Type="http://schemas.openxmlformats.org/officeDocument/2006/relationships/hyperlink" Target="http://www.bibliorossica.com/" TargetMode="External"/><Relationship Id="rId38" Type="http://schemas.openxmlformats.org/officeDocument/2006/relationships/hyperlink" Target="http://nlib.org.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1EFA0-7849-4692-9DFE-27513B3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65</Pages>
  <Words>20999</Words>
  <Characters>119696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136</cp:revision>
  <cp:lastPrinted>2020-12-04T17:01:00Z</cp:lastPrinted>
  <dcterms:created xsi:type="dcterms:W3CDTF">2019-03-01T09:58:00Z</dcterms:created>
  <dcterms:modified xsi:type="dcterms:W3CDTF">2022-09-09T09:33:00Z</dcterms:modified>
</cp:coreProperties>
</file>